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C87D2D" w14:textId="7301C578" w:rsidR="00D32AB4" w:rsidRDefault="00C23825">
      <w:pPr>
        <w:ind w:left="-360" w:right="-694"/>
      </w:pPr>
      <w:r>
        <w:t>Guild Representative Report</w:t>
      </w:r>
      <w:r>
        <w:tab/>
      </w:r>
      <w:r>
        <w:tab/>
        <w:t xml:space="preserve"> </w:t>
      </w:r>
      <w:r>
        <w:tab/>
      </w:r>
      <w:r>
        <w:tab/>
      </w:r>
      <w:r>
        <w:tab/>
      </w:r>
      <w:r>
        <w:tab/>
      </w:r>
      <w:r>
        <w:tab/>
      </w:r>
      <w:r w:rsidR="00B40869">
        <w:t>March 2018</w:t>
      </w:r>
    </w:p>
    <w:p w14:paraId="3C76CD7D" w14:textId="77777777" w:rsidR="00D32AB4" w:rsidRDefault="00D32AB4">
      <w:pPr>
        <w:ind w:left="-360" w:right="-694"/>
      </w:pPr>
    </w:p>
    <w:p w14:paraId="34B5F958" w14:textId="77777777" w:rsidR="00D32AB4" w:rsidRDefault="00D32AB4">
      <w:pPr>
        <w:ind w:left="-360" w:right="-694"/>
      </w:pPr>
    </w:p>
    <w:p w14:paraId="442B8301" w14:textId="77777777" w:rsidR="00D32AB4" w:rsidRDefault="00C23825">
      <w:pPr>
        <w:pStyle w:val="Heading1"/>
        <w:shd w:val="clear" w:color="auto" w:fill="FFFFFF"/>
        <w:jc w:val="center"/>
        <w:rPr>
          <w:rFonts w:ascii="Verdana" w:hAnsi="Verdana"/>
          <w:color w:val="000000"/>
          <w:sz w:val="28"/>
          <w:szCs w:val="28"/>
        </w:rPr>
      </w:pPr>
      <w:r>
        <w:rPr>
          <w:rFonts w:ascii="Verdana" w:hAnsi="Verdana"/>
          <w:color w:val="000000"/>
          <w:sz w:val="28"/>
          <w:szCs w:val="28"/>
        </w:rPr>
        <w:t>The Oxford Diocesan Guild of Church Bell Ringers</w:t>
      </w:r>
    </w:p>
    <w:p w14:paraId="544D95A1" w14:textId="77777777" w:rsidR="00D32AB4" w:rsidRDefault="00D32AB4">
      <w:pPr>
        <w:ind w:left="-360" w:right="-694"/>
      </w:pPr>
    </w:p>
    <w:p w14:paraId="3F721A47" w14:textId="77777777" w:rsidR="00D32AB4" w:rsidRDefault="007212F9">
      <w:pPr>
        <w:ind w:left="-360" w:right="-694"/>
      </w:pPr>
      <w:hyperlink r:id="rId7" w:history="1">
        <w:r w:rsidR="00C23825">
          <w:rPr>
            <w:rStyle w:val="Hyperlink"/>
          </w:rPr>
          <w:t>http://odg.org.uk/</w:t>
        </w:r>
      </w:hyperlink>
    </w:p>
    <w:p w14:paraId="1766F900" w14:textId="77777777" w:rsidR="00D32AB4" w:rsidRDefault="00D32AB4">
      <w:pPr>
        <w:ind w:left="-360" w:right="-694"/>
      </w:pPr>
    </w:p>
    <w:p w14:paraId="646B3B5B" w14:textId="244F8230" w:rsidR="00D32AB4" w:rsidRDefault="00C23825">
      <w:pPr>
        <w:ind w:left="-360" w:right="-694"/>
      </w:pPr>
      <w:r>
        <w:t>Odd Bob – Printed May and November - Next Issue May 201</w:t>
      </w:r>
      <w:r w:rsidR="00B40869">
        <w:t>8</w:t>
      </w:r>
    </w:p>
    <w:p w14:paraId="00D10168" w14:textId="5B90ED1C" w:rsidR="00D32AB4" w:rsidRDefault="00D32AB4">
      <w:pPr>
        <w:ind w:left="-360" w:right="-694"/>
      </w:pPr>
    </w:p>
    <w:p w14:paraId="61E53797" w14:textId="3CAD7CED" w:rsidR="00B40869" w:rsidRPr="007C2031" w:rsidRDefault="007C2031">
      <w:pPr>
        <w:ind w:left="-360" w:right="-694"/>
        <w:rPr>
          <w:b/>
          <w:bCs/>
          <w:sz w:val="28"/>
        </w:rPr>
      </w:pPr>
      <w:r w:rsidRPr="007C2031">
        <w:rPr>
          <w:b/>
          <w:bCs/>
          <w:sz w:val="28"/>
        </w:rPr>
        <w:t xml:space="preserve">Finance </w:t>
      </w:r>
      <w:r>
        <w:rPr>
          <w:b/>
          <w:bCs/>
          <w:sz w:val="28"/>
        </w:rPr>
        <w:t>a</w:t>
      </w:r>
      <w:r w:rsidRPr="007C2031">
        <w:rPr>
          <w:b/>
          <w:bCs/>
          <w:sz w:val="28"/>
        </w:rPr>
        <w:t>nd General Purposes Sub-Committee</w:t>
      </w:r>
    </w:p>
    <w:p w14:paraId="3B1EEB35" w14:textId="2C321EDB" w:rsidR="00B40869" w:rsidRPr="007C2031" w:rsidRDefault="00B40869">
      <w:pPr>
        <w:ind w:left="-360" w:right="-694"/>
        <w:rPr>
          <w:b/>
          <w:bCs/>
          <w:sz w:val="28"/>
        </w:rPr>
      </w:pPr>
    </w:p>
    <w:p w14:paraId="19D67FCB" w14:textId="13DE2D90" w:rsidR="00B40869" w:rsidRPr="00717D35" w:rsidRDefault="007C2031">
      <w:pPr>
        <w:ind w:left="-360" w:right="-694"/>
      </w:pPr>
      <w:r w:rsidRPr="007C2031">
        <w:rPr>
          <w:b/>
        </w:rPr>
        <w:t xml:space="preserve">The Guild has vacancies for the office of </w:t>
      </w:r>
      <w:r w:rsidR="00B40869" w:rsidRPr="007C2031">
        <w:rPr>
          <w:b/>
        </w:rPr>
        <w:t>General Secretary</w:t>
      </w:r>
      <w:r>
        <w:t xml:space="preserve"> and also,</w:t>
      </w:r>
      <w:r w:rsidR="00BB20E7">
        <w:t xml:space="preserve"> on</w:t>
      </w:r>
      <w:r>
        <w:t xml:space="preserve"> the </w:t>
      </w:r>
      <w:r w:rsidRPr="00717D35">
        <w:t xml:space="preserve">Towers and belfries </w:t>
      </w:r>
      <w:r w:rsidR="00BB20E7" w:rsidRPr="00717D35">
        <w:t>Committee – see later.</w:t>
      </w:r>
    </w:p>
    <w:p w14:paraId="25BD98FC" w14:textId="75A2BF47" w:rsidR="007C2031" w:rsidRPr="00717D35" w:rsidRDefault="007C2031">
      <w:pPr>
        <w:ind w:left="-360" w:right="-694"/>
      </w:pPr>
    </w:p>
    <w:p w14:paraId="7F910EC9" w14:textId="4C8D09CE" w:rsidR="007C2031" w:rsidRDefault="00BB20E7">
      <w:pPr>
        <w:ind w:left="-360" w:right="-694"/>
      </w:pPr>
      <w:r>
        <w:t>Some of the tasks of the General Secretary have been shared out amongst other officers, so the General Secretary’s job has been slimmed down.</w:t>
      </w:r>
    </w:p>
    <w:p w14:paraId="59BE0B03" w14:textId="5F094505" w:rsidR="007D5F22" w:rsidRDefault="007D5F22">
      <w:pPr>
        <w:ind w:left="-360" w:right="-694"/>
      </w:pPr>
    </w:p>
    <w:p w14:paraId="01A9B73F" w14:textId="753A3BEB" w:rsidR="007D5F22" w:rsidRDefault="00EF5511">
      <w:pPr>
        <w:ind w:left="-360" w:right="-694"/>
      </w:pPr>
      <w:r w:rsidRPr="00EF5511">
        <w:t>Ringing Day       Chipping Norton Branch Monday 7th May</w:t>
      </w:r>
    </w:p>
    <w:p w14:paraId="74A9C729" w14:textId="66BE0025" w:rsidR="00EB128C" w:rsidRDefault="00EB128C" w:rsidP="00EB128C">
      <w:pPr>
        <w:ind w:left="-360" w:right="-694"/>
      </w:pPr>
    </w:p>
    <w:p w14:paraId="221885E0" w14:textId="66A993D5" w:rsidR="00550323" w:rsidRPr="00550323" w:rsidRDefault="00550323" w:rsidP="00EB128C">
      <w:pPr>
        <w:ind w:left="-360" w:right="-694"/>
        <w:rPr>
          <w:b/>
        </w:rPr>
      </w:pPr>
      <w:r w:rsidRPr="00550323">
        <w:rPr>
          <w:b/>
        </w:rPr>
        <w:t>Guild Festival</w:t>
      </w:r>
    </w:p>
    <w:p w14:paraId="12993E47" w14:textId="1BF6F2DA" w:rsidR="00550323" w:rsidRDefault="00550323" w:rsidP="00EB128C">
      <w:pPr>
        <w:ind w:left="-360" w:right="-694"/>
      </w:pPr>
    </w:p>
    <w:p w14:paraId="6BCF4C7D" w14:textId="24E89F2E" w:rsidR="00550323" w:rsidRDefault="00550323" w:rsidP="00EB128C">
      <w:pPr>
        <w:ind w:left="-360" w:right="-694"/>
      </w:pPr>
      <w:r>
        <w:t xml:space="preserve">This was the discussion question last year.  </w:t>
      </w:r>
      <w:r w:rsidRPr="00550323">
        <w:t>The next festival is scheduled for 2021.</w:t>
      </w:r>
    </w:p>
    <w:p w14:paraId="0B2F7138" w14:textId="6C7B512E" w:rsidR="00550323" w:rsidRDefault="00550323" w:rsidP="00EB128C">
      <w:pPr>
        <w:ind w:left="-360" w:right="-694"/>
      </w:pPr>
      <w:r>
        <w:t xml:space="preserve">However, following the feedback from the discussions, it was agreed that the </w:t>
      </w:r>
      <w:r w:rsidRPr="00550323">
        <w:t>Festival would be discussed by F&amp;GP closer to this date, to consider whether the frequency should be extended to mark significant anniversaries only.</w:t>
      </w:r>
    </w:p>
    <w:p w14:paraId="64317061" w14:textId="77777777" w:rsidR="00550323" w:rsidRDefault="00550323" w:rsidP="00EB128C">
      <w:pPr>
        <w:ind w:left="-360" w:right="-694"/>
      </w:pPr>
    </w:p>
    <w:p w14:paraId="4EF857B3" w14:textId="2E500902" w:rsidR="002C458A" w:rsidRDefault="009D70BE" w:rsidP="00606A41">
      <w:pPr>
        <w:ind w:left="-426"/>
        <w:rPr>
          <w:b/>
        </w:rPr>
      </w:pPr>
      <w:r>
        <w:rPr>
          <w:b/>
        </w:rPr>
        <w:t>Public Relations</w:t>
      </w:r>
    </w:p>
    <w:p w14:paraId="4F766BB7" w14:textId="05D4CFA1" w:rsidR="009D70BE" w:rsidRDefault="009D70BE" w:rsidP="00606A41">
      <w:pPr>
        <w:ind w:left="-426"/>
        <w:rPr>
          <w:b/>
        </w:rPr>
      </w:pPr>
    </w:p>
    <w:p w14:paraId="58154682" w14:textId="77777777" w:rsidR="009D70BE" w:rsidRDefault="009D70BE" w:rsidP="009D70BE">
      <w:pPr>
        <w:ind w:left="-360" w:right="-694"/>
      </w:pPr>
      <w:r w:rsidRPr="00EB128C">
        <w:rPr>
          <w:b/>
        </w:rPr>
        <w:t>New Guild website</w:t>
      </w:r>
      <w:r>
        <w:t xml:space="preserve"> is being developed.</w:t>
      </w:r>
    </w:p>
    <w:p w14:paraId="433ED6EC" w14:textId="77777777" w:rsidR="009D70BE" w:rsidRDefault="009D70BE" w:rsidP="009D70BE">
      <w:pPr>
        <w:ind w:left="-360" w:right="-694"/>
      </w:pPr>
    </w:p>
    <w:p w14:paraId="5CC7FE0A" w14:textId="77777777" w:rsidR="009D70BE" w:rsidRDefault="009D70BE" w:rsidP="009D70BE">
      <w:pPr>
        <w:ind w:left="-360" w:right="-694"/>
      </w:pPr>
      <w:r>
        <w:t xml:space="preserve">Elva Ainsworth, PRO gave a presentation of the new website at the November 2017 meeting. She is working through responses from the branches regarding the best ways to support them.  </w:t>
      </w:r>
    </w:p>
    <w:p w14:paraId="7F69AB75" w14:textId="77777777" w:rsidR="009D70BE" w:rsidRDefault="009D70BE" w:rsidP="009D70BE">
      <w:pPr>
        <w:ind w:left="-360" w:right="-694"/>
      </w:pPr>
      <w:r>
        <w:t xml:space="preserve">In due course, the Branch members will be required to update their entries.  Training will be given </w:t>
      </w:r>
    </w:p>
    <w:p w14:paraId="13E3A1F1" w14:textId="77777777" w:rsidR="009D70BE" w:rsidRDefault="009D70BE" w:rsidP="009D70BE">
      <w:pPr>
        <w:ind w:left="-360" w:right="-694"/>
      </w:pPr>
    </w:p>
    <w:p w14:paraId="1EC84689" w14:textId="77777777" w:rsidR="009D70BE" w:rsidRDefault="009D70BE" w:rsidP="009D70BE">
      <w:pPr>
        <w:ind w:left="-360" w:right="-694"/>
      </w:pPr>
      <w:r>
        <w:t>There is the intention to have the new website in good shape for the AGM 2018</w:t>
      </w:r>
    </w:p>
    <w:p w14:paraId="0446C127" w14:textId="77777777" w:rsidR="009D70BE" w:rsidRDefault="009D70BE" w:rsidP="009D70BE">
      <w:pPr>
        <w:ind w:left="-360" w:right="-694"/>
      </w:pPr>
      <w:r w:rsidRPr="00EB128C">
        <w:t xml:space="preserve">Annual General Meeting    Banbury Branch Saturday </w:t>
      </w:r>
      <w:r>
        <w:t>12</w:t>
      </w:r>
      <w:r w:rsidRPr="00EB128C">
        <w:t>th May</w:t>
      </w:r>
      <w:r>
        <w:t xml:space="preserve"> 2018 (note change of date, was going to be 19</w:t>
      </w:r>
      <w:r w:rsidRPr="00431D88">
        <w:rPr>
          <w:vertAlign w:val="superscript"/>
        </w:rPr>
        <w:t>th</w:t>
      </w:r>
      <w:r>
        <w:t xml:space="preserve"> May).</w:t>
      </w:r>
    </w:p>
    <w:p w14:paraId="296C9E4E" w14:textId="77777777" w:rsidR="009D70BE" w:rsidRDefault="009D70BE" w:rsidP="009D70BE">
      <w:pPr>
        <w:ind w:left="-360" w:right="-694"/>
      </w:pPr>
    </w:p>
    <w:p w14:paraId="4701E576" w14:textId="39867595" w:rsidR="009D70BE" w:rsidRPr="000E53FA" w:rsidRDefault="00717D35" w:rsidP="009D70BE">
      <w:pPr>
        <w:rPr>
          <w:b/>
        </w:rPr>
      </w:pPr>
      <w:r>
        <w:t>They</w:t>
      </w:r>
      <w:r w:rsidR="009D70BE" w:rsidRPr="00DC798D">
        <w:t xml:space="preserve"> are still looking for interesting video or audio clips so please look out for opportunities.  </w:t>
      </w:r>
      <w:r w:rsidR="009D70BE" w:rsidRPr="000E53FA">
        <w:rPr>
          <w:b/>
        </w:rPr>
        <w:t xml:space="preserve">Representatives from Committees and Branches who would like to be trained (remotely) in updating the website to be submitted by the end of February. One-to-one training to be run in March/April. </w:t>
      </w:r>
    </w:p>
    <w:p w14:paraId="2ECCB284" w14:textId="759FFFD1" w:rsidR="009D70BE" w:rsidRDefault="009D70BE" w:rsidP="009D70BE">
      <w:pPr>
        <w:ind w:left="-360" w:right="-694"/>
      </w:pPr>
    </w:p>
    <w:p w14:paraId="24432186" w14:textId="77777777" w:rsidR="004E6650" w:rsidRPr="00706D9B" w:rsidRDefault="004E6650" w:rsidP="004E6650">
      <w:pPr>
        <w:ind w:left="-426"/>
        <w:rPr>
          <w:b/>
        </w:rPr>
      </w:pPr>
      <w:r w:rsidRPr="00706D9B">
        <w:rPr>
          <w:b/>
        </w:rPr>
        <w:t>Presentation at Amersham</w:t>
      </w:r>
    </w:p>
    <w:p w14:paraId="5ED95C21" w14:textId="77777777" w:rsidR="004E6650" w:rsidRDefault="004E6650" w:rsidP="009D70BE">
      <w:pPr>
        <w:ind w:left="-360" w:right="-694"/>
      </w:pPr>
    </w:p>
    <w:p w14:paraId="2FF546C6" w14:textId="2F11C425" w:rsidR="007C2031" w:rsidRDefault="00446331">
      <w:pPr>
        <w:ind w:left="-360" w:right="-694"/>
      </w:pPr>
      <w:r w:rsidRPr="00446331">
        <w:t xml:space="preserve">Mark Regan, Master at Worcester Cathedral, is due to run “How to talk about ringing!” for us on 21st April.  - see </w:t>
      </w:r>
      <w:hyperlink r:id="rId8" w:history="1">
        <w:r w:rsidRPr="00446331">
          <w:rPr>
            <w:rStyle w:val="Hyperlink"/>
          </w:rPr>
          <w:t>https://site.corsizio.com/c/59e337b4932ced07ee4b7ce8</w:t>
        </w:r>
      </w:hyperlink>
      <w:r w:rsidRPr="00446331">
        <w:t xml:space="preserve">. </w:t>
      </w:r>
    </w:p>
    <w:p w14:paraId="6D2FA31C" w14:textId="2905D198" w:rsidR="00D32AB4" w:rsidRDefault="00C23825" w:rsidP="00550323">
      <w:pPr>
        <w:pStyle w:val="Heading2"/>
        <w:rPr>
          <w:rFonts w:ascii="Times New Roman" w:hAnsi="Times New Roman"/>
          <w:b/>
          <w:bCs/>
          <w:color w:val="auto"/>
          <w:sz w:val="28"/>
          <w:szCs w:val="24"/>
          <w:u w:val="none"/>
        </w:rPr>
      </w:pPr>
      <w:r>
        <w:rPr>
          <w:rFonts w:ascii="Times New Roman" w:hAnsi="Times New Roman"/>
          <w:b/>
          <w:bCs/>
          <w:color w:val="auto"/>
          <w:sz w:val="28"/>
          <w:szCs w:val="24"/>
          <w:u w:val="none"/>
        </w:rPr>
        <w:lastRenderedPageBreak/>
        <w:t>Education Committee</w:t>
      </w:r>
    </w:p>
    <w:p w14:paraId="5F468A9C" w14:textId="0585D469" w:rsidR="002E3472" w:rsidRDefault="002E3472" w:rsidP="002E3472">
      <w:r>
        <w:t xml:space="preserve">Tony </w:t>
      </w:r>
      <w:proofErr w:type="spellStart"/>
      <w:r>
        <w:t>Crabree</w:t>
      </w:r>
      <w:proofErr w:type="spellEnd"/>
      <w:r>
        <w:t xml:space="preserve"> has become Chairman</w:t>
      </w:r>
    </w:p>
    <w:p w14:paraId="777BDD23" w14:textId="77777777" w:rsidR="002E3472" w:rsidRPr="002E3472" w:rsidRDefault="002E3472" w:rsidP="002E3472"/>
    <w:p w14:paraId="57914915" w14:textId="77777777" w:rsidR="00D32AB4" w:rsidRDefault="007212F9">
      <w:pPr>
        <w:rPr>
          <w:rFonts w:ascii="Verdana" w:hAnsi="Verdana"/>
          <w:color w:val="000000"/>
          <w:sz w:val="20"/>
          <w:szCs w:val="20"/>
          <w:shd w:val="clear" w:color="auto" w:fill="FFFFFF"/>
        </w:rPr>
      </w:pPr>
      <w:hyperlink r:id="rId9" w:history="1">
        <w:r w:rsidR="00C23825">
          <w:rPr>
            <w:rStyle w:val="Hyperlink"/>
            <w:rFonts w:ascii="Verdana" w:hAnsi="Verdana"/>
            <w:color w:val="0000CD"/>
            <w:sz w:val="20"/>
            <w:szCs w:val="20"/>
            <w:shd w:val="clear" w:color="auto" w:fill="FFFFFF"/>
          </w:rPr>
          <w:t>Courses</w:t>
        </w:r>
      </w:hyperlink>
      <w:r w:rsidR="00C23825">
        <w:rPr>
          <w:rStyle w:val="apple-converted-space"/>
          <w:rFonts w:ascii="Verdana" w:hAnsi="Verdana"/>
          <w:color w:val="000000"/>
          <w:sz w:val="20"/>
          <w:szCs w:val="20"/>
          <w:shd w:val="clear" w:color="auto" w:fill="FFFFFF"/>
        </w:rPr>
        <w:t> </w:t>
      </w:r>
      <w:r w:rsidR="00C23825">
        <w:rPr>
          <w:rFonts w:ascii="Verdana" w:hAnsi="Verdana"/>
          <w:color w:val="000000"/>
          <w:sz w:val="20"/>
          <w:szCs w:val="20"/>
          <w:shd w:val="clear" w:color="auto" w:fill="FFFFFF"/>
        </w:rPr>
        <w:t>catering for a wide range of needs</w:t>
      </w:r>
    </w:p>
    <w:p w14:paraId="7BAD7CD2" w14:textId="77777777" w:rsidR="00D32AB4" w:rsidRDefault="00D32AB4">
      <w:pPr>
        <w:rPr>
          <w:rFonts w:ascii="Verdana" w:hAnsi="Verdana"/>
          <w:color w:val="000000"/>
          <w:sz w:val="20"/>
          <w:szCs w:val="20"/>
          <w:shd w:val="clear" w:color="auto" w:fill="FFFFFF"/>
        </w:rPr>
      </w:pPr>
    </w:p>
    <w:p w14:paraId="499A8E75" w14:textId="2B389AC1" w:rsidR="00D32AB4" w:rsidRDefault="00C23825">
      <w:pPr>
        <w:rPr>
          <w:rFonts w:ascii="Verdana" w:hAnsi="Verdana"/>
          <w:color w:val="000000"/>
          <w:sz w:val="20"/>
          <w:szCs w:val="20"/>
        </w:rPr>
      </w:pPr>
      <w:r>
        <w:rPr>
          <w:rFonts w:ascii="Verdana" w:hAnsi="Verdana"/>
          <w:color w:val="000000"/>
          <w:sz w:val="20"/>
          <w:szCs w:val="20"/>
          <w:shd w:val="clear" w:color="auto" w:fill="FFFFFF"/>
        </w:rPr>
        <w:t>Basic method ringing (Radley and Steeple Aston)</w:t>
      </w:r>
      <w:r w:rsidR="00D206EE">
        <w:rPr>
          <w:rFonts w:ascii="Verdana" w:hAnsi="Verdana"/>
          <w:color w:val="000000"/>
          <w:sz w:val="20"/>
          <w:szCs w:val="20"/>
          <w:shd w:val="clear" w:color="auto" w:fill="FFFFFF"/>
        </w:rPr>
        <w:t xml:space="preserve"> – next course </w:t>
      </w:r>
      <w:r w:rsidR="00D206EE">
        <w:rPr>
          <w:rFonts w:ascii="Verdana" w:hAnsi="Verdana"/>
          <w:b/>
          <w:bCs/>
          <w:color w:val="000000"/>
          <w:sz w:val="20"/>
          <w:szCs w:val="20"/>
        </w:rPr>
        <w:t>Radley</w:t>
      </w:r>
      <w:r w:rsidR="00D206EE">
        <w:rPr>
          <w:rFonts w:ascii="Verdana" w:hAnsi="Verdana"/>
          <w:b/>
          <w:bCs/>
          <w:color w:val="000000"/>
          <w:sz w:val="20"/>
          <w:szCs w:val="20"/>
        </w:rPr>
        <w:t xml:space="preserve"> </w:t>
      </w:r>
      <w:r w:rsidR="00D206EE">
        <w:rPr>
          <w:rFonts w:ascii="Verdana" w:hAnsi="Verdana"/>
          <w:b/>
          <w:bCs/>
          <w:color w:val="000000"/>
          <w:sz w:val="20"/>
          <w:szCs w:val="20"/>
        </w:rPr>
        <w:t>7</w:t>
      </w:r>
      <w:r w:rsidR="00D206EE">
        <w:rPr>
          <w:rFonts w:ascii="Verdana" w:hAnsi="Verdana"/>
          <w:b/>
          <w:bCs/>
          <w:color w:val="000000"/>
          <w:sz w:val="20"/>
          <w:szCs w:val="20"/>
          <w:vertAlign w:val="superscript"/>
        </w:rPr>
        <w:t>th</w:t>
      </w:r>
      <w:r w:rsidR="00D206EE">
        <w:rPr>
          <w:rFonts w:ascii="Verdana" w:hAnsi="Verdana"/>
          <w:b/>
          <w:bCs/>
          <w:color w:val="000000"/>
          <w:sz w:val="20"/>
          <w:szCs w:val="20"/>
        </w:rPr>
        <w:t xml:space="preserve"> April 2018 – the 25th</w:t>
      </w:r>
      <w:r>
        <w:rPr>
          <w:rFonts w:ascii="Verdana" w:hAnsi="Verdana"/>
          <w:color w:val="000000"/>
          <w:sz w:val="20"/>
          <w:szCs w:val="20"/>
          <w:shd w:val="clear" w:color="auto" w:fill="FFFFFF"/>
        </w:rPr>
        <w:t xml:space="preserve"> </w:t>
      </w:r>
      <w:r w:rsidR="00D206EE">
        <w:rPr>
          <w:rFonts w:ascii="Verdana" w:hAnsi="Verdana"/>
          <w:color w:val="000000"/>
          <w:sz w:val="20"/>
          <w:szCs w:val="20"/>
        </w:rPr>
        <w:t>Ringing criteria attached at end of this report.</w:t>
      </w:r>
    </w:p>
    <w:p w14:paraId="174079C9" w14:textId="77777777" w:rsidR="00D206EE" w:rsidRDefault="00D206EE" w:rsidP="00D206EE">
      <w:r>
        <w:t xml:space="preserve">Steeple Aston course - Saturday 27th October 2018 </w:t>
      </w:r>
    </w:p>
    <w:p w14:paraId="3595B1E2" w14:textId="77777777" w:rsidR="00D206EE" w:rsidRDefault="00D206EE">
      <w:pPr>
        <w:rPr>
          <w:rFonts w:ascii="Verdana" w:hAnsi="Verdana"/>
          <w:color w:val="000000"/>
          <w:sz w:val="20"/>
          <w:szCs w:val="20"/>
          <w:shd w:val="clear" w:color="auto" w:fill="FFFFFF"/>
        </w:rPr>
      </w:pPr>
    </w:p>
    <w:p w14:paraId="4957F63F" w14:textId="5905C6F6" w:rsidR="00D32AB4" w:rsidRDefault="00C23825">
      <w:pPr>
        <w:rPr>
          <w:rFonts w:ascii="Verdana" w:hAnsi="Verdana"/>
          <w:color w:val="000000"/>
          <w:sz w:val="20"/>
          <w:szCs w:val="20"/>
          <w:shd w:val="clear" w:color="auto" w:fill="FFFFFF"/>
        </w:rPr>
      </w:pPr>
      <w:r>
        <w:rPr>
          <w:rFonts w:ascii="Verdana" w:hAnsi="Verdana"/>
          <w:color w:val="000000"/>
          <w:sz w:val="20"/>
          <w:szCs w:val="20"/>
          <w:shd w:val="clear" w:color="auto" w:fill="FFFFFF"/>
        </w:rPr>
        <w:t>More advanced method ringing (</w:t>
      </w:r>
      <w:r>
        <w:rPr>
          <w:rFonts w:ascii="Verdana" w:hAnsi="Verdana"/>
          <w:color w:val="000000"/>
          <w:sz w:val="20"/>
          <w:szCs w:val="20"/>
        </w:rPr>
        <w:t>Michaelmas</w:t>
      </w:r>
      <w:r w:rsidR="0023135C">
        <w:rPr>
          <w:rFonts w:ascii="Verdana" w:hAnsi="Verdana"/>
          <w:color w:val="000000"/>
          <w:sz w:val="20"/>
          <w:szCs w:val="20"/>
        </w:rPr>
        <w:t>-</w:t>
      </w:r>
      <w:r w:rsidR="0023135C" w:rsidRPr="0023135C">
        <w:t xml:space="preserve"> </w:t>
      </w:r>
      <w:r w:rsidR="0023135C">
        <w:t>Saturday 29th September 2018</w:t>
      </w:r>
      <w:r>
        <w:rPr>
          <w:rFonts w:ascii="Verdana" w:hAnsi="Verdana"/>
          <w:color w:val="000000"/>
          <w:sz w:val="20"/>
          <w:szCs w:val="20"/>
        </w:rPr>
        <w:t>)</w:t>
      </w:r>
    </w:p>
    <w:p w14:paraId="11353587" w14:textId="77777777" w:rsidR="0023135C" w:rsidRDefault="00C23825">
      <w:r>
        <w:rPr>
          <w:rFonts w:ascii="Verdana" w:hAnsi="Verdana"/>
          <w:color w:val="000000"/>
          <w:sz w:val="20"/>
          <w:szCs w:val="20"/>
          <w:shd w:val="clear" w:color="auto" w:fill="FFFFFF"/>
        </w:rPr>
        <w:t>Ten bell ringing</w:t>
      </w:r>
      <w:r>
        <w:rPr>
          <w:rFonts w:ascii="Verdana" w:hAnsi="Verdana"/>
          <w:color w:val="000000"/>
          <w:sz w:val="20"/>
          <w:szCs w:val="20"/>
          <w:shd w:val="clear" w:color="auto" w:fill="FFFFFF"/>
        </w:rPr>
        <w:tab/>
      </w:r>
      <w:r w:rsidR="0023135C" w:rsidRPr="00275D6A">
        <w:t xml:space="preserve">focusing on Grandsire Caters </w:t>
      </w:r>
      <w:proofErr w:type="gramStart"/>
      <w:r w:rsidR="0023135C" w:rsidRPr="00275D6A">
        <w:t>Shrivenham  3</w:t>
      </w:r>
      <w:proofErr w:type="gramEnd"/>
      <w:r w:rsidR="0023135C" w:rsidRPr="00275D6A">
        <w:t>rd November.</w:t>
      </w:r>
      <w:r w:rsidR="0023135C">
        <w:t>2018</w:t>
      </w:r>
    </w:p>
    <w:p w14:paraId="285F9787" w14:textId="77777777" w:rsidR="0023135C" w:rsidRDefault="0023135C"/>
    <w:p w14:paraId="5033ED07" w14:textId="5C684D05" w:rsidR="00D32AB4" w:rsidRDefault="00363D5D">
      <w:r>
        <w:t xml:space="preserve">Applications for the Michaelmas and Steeple Aston courses were up last year.  The Michaelmas course included </w:t>
      </w:r>
      <w:r w:rsidR="00236F7B">
        <w:t>a ‘</w:t>
      </w:r>
      <w:r>
        <w:t>Conducting</w:t>
      </w:r>
      <w:r w:rsidR="00236F7B">
        <w:t>’ course</w:t>
      </w:r>
      <w:r w:rsidR="00B108FF">
        <w:t xml:space="preserve"> which was well received</w:t>
      </w:r>
      <w:r w:rsidR="00236F7B">
        <w:t>.</w:t>
      </w:r>
    </w:p>
    <w:p w14:paraId="2CEDA99A" w14:textId="2A67D951" w:rsidR="00236F7B" w:rsidRDefault="00236F7B"/>
    <w:p w14:paraId="2B498D18" w14:textId="2AA95266" w:rsidR="00236F7B" w:rsidRDefault="00236F7B" w:rsidP="00236F7B">
      <w:r>
        <w:t>The committee would be grateful if a volunteer or volunteers were to come forward to help organise the volunteers, and also for booking the towers</w:t>
      </w:r>
      <w:r w:rsidR="002F0D71">
        <w:t>.</w:t>
      </w:r>
      <w:r>
        <w:t xml:space="preserve"> Please contact </w:t>
      </w:r>
      <w:r w:rsidR="00F614A9">
        <w:t>the Education Committee</w:t>
      </w:r>
      <w:r>
        <w:t xml:space="preserve"> if you know of anyone who might be willing to help with these essential tasks. </w:t>
      </w:r>
    </w:p>
    <w:p w14:paraId="3CCAD751" w14:textId="77777777" w:rsidR="0023135C" w:rsidRDefault="0023135C" w:rsidP="00236F7B"/>
    <w:p w14:paraId="3BC2ADF1" w14:textId="0EFEC6EF" w:rsidR="00D32AB4" w:rsidRDefault="00601A1C">
      <w:r w:rsidRPr="00601A1C">
        <w:t>It would be appreciated if tower captains could encourage their ringers to apply for suitable courses. Sadly, not all of our course notices courses reach the intended audience</w:t>
      </w:r>
    </w:p>
    <w:p w14:paraId="5F22882D" w14:textId="3A17CBA2" w:rsidR="00601A1C" w:rsidRDefault="00601A1C"/>
    <w:p w14:paraId="097785B5" w14:textId="76BBBAEB" w:rsidR="00601A1C" w:rsidRPr="00601A1C" w:rsidRDefault="00601A1C" w:rsidP="00601A1C">
      <w:r w:rsidRPr="00601A1C">
        <w:t>If you feel that there are any areas and topics, which are not currently being covered, or if you need help or advice in organising training activities at tower or branch level, then please get in touch with us: (</w:t>
      </w:r>
      <w:hyperlink r:id="rId10" w:history="1">
        <w:r w:rsidRPr="002F0D71">
          <w:rPr>
            <w:rStyle w:val="Hyperlink"/>
          </w:rPr>
          <w:t>edchairman@odg.org.uk</w:t>
        </w:r>
      </w:hyperlink>
      <w:r w:rsidRPr="00601A1C">
        <w:t xml:space="preserve"> or </w:t>
      </w:r>
      <w:hyperlink r:id="rId11" w:history="1">
        <w:r w:rsidRPr="002F0D71">
          <w:rPr>
            <w:rStyle w:val="Hyperlink"/>
          </w:rPr>
          <w:t>edsecretary@odg.org.uk</w:t>
        </w:r>
      </w:hyperlink>
      <w:r w:rsidRPr="00601A1C">
        <w:t xml:space="preserve">). </w:t>
      </w:r>
    </w:p>
    <w:p w14:paraId="3DEBDE31" w14:textId="77777777" w:rsidR="00601A1C" w:rsidRDefault="00601A1C"/>
    <w:p w14:paraId="48EE3A4B" w14:textId="77777777" w:rsidR="00D32AB4" w:rsidRDefault="00C23825" w:rsidP="0088656F">
      <w:pPr>
        <w:ind w:left="-720"/>
      </w:pPr>
      <w:r>
        <w:t xml:space="preserve">4. </w:t>
      </w:r>
      <w:r w:rsidRPr="0088656F">
        <w:rPr>
          <w:b/>
          <w:bCs/>
          <w:sz w:val="28"/>
        </w:rPr>
        <w:t>Safeguarding Policy</w:t>
      </w:r>
      <w:r>
        <w:t>.</w:t>
      </w:r>
    </w:p>
    <w:p w14:paraId="763F2795" w14:textId="03FEB01E" w:rsidR="00D32AB4" w:rsidRDefault="008A7E61">
      <w:pPr>
        <w:ind w:hanging="360"/>
      </w:pPr>
      <w:r>
        <w:t xml:space="preserve">The details of the Safeguarding Policy are still being discussed.  </w:t>
      </w:r>
    </w:p>
    <w:p w14:paraId="6FDE853F" w14:textId="73E65AAF" w:rsidR="00D32AB4" w:rsidRDefault="00C23825" w:rsidP="008A7E61">
      <w:pPr>
        <w:ind w:left="-142" w:hanging="284"/>
      </w:pPr>
      <w:r>
        <w:t>There is an article on safeguarding in the November 201</w:t>
      </w:r>
      <w:r w:rsidR="008A7E61">
        <w:t>7</w:t>
      </w:r>
      <w:r>
        <w:t xml:space="preserve"> Odd Bob</w:t>
      </w:r>
      <w:r w:rsidR="008A7E61">
        <w:t xml:space="preserve"> stating the latest news</w:t>
      </w:r>
      <w:r>
        <w:t>.</w:t>
      </w:r>
    </w:p>
    <w:p w14:paraId="46AAC77C" w14:textId="6DD936B9" w:rsidR="00D32AB4" w:rsidRDefault="00D32AB4">
      <w:pPr>
        <w:ind w:hanging="360"/>
      </w:pPr>
    </w:p>
    <w:p w14:paraId="05BFDC33" w14:textId="158FF386" w:rsidR="00A470F7" w:rsidRPr="00A470F7" w:rsidRDefault="00305DC4" w:rsidP="00A470F7">
      <w:r>
        <w:t>Katie Lane</w:t>
      </w:r>
      <w:r w:rsidR="00A470F7" w:rsidRPr="00A470F7">
        <w:t xml:space="preserve"> has had talks </w:t>
      </w:r>
      <w:r w:rsidR="008952B7">
        <w:t>with the Diocesan Safeguarding officer</w:t>
      </w:r>
      <w:r w:rsidR="00A470F7" w:rsidRPr="00A470F7">
        <w:t xml:space="preserve"> about the difficulty of having a Children’s Officer in every tower, and has sent out a fact-finding request for each tower as to the feasibility of this. Katie will bring the findings to the next meeting.</w:t>
      </w:r>
      <w:r w:rsidR="00A470F7">
        <w:t xml:space="preserve">  March 10</w:t>
      </w:r>
      <w:r w:rsidR="00A470F7" w:rsidRPr="00A470F7">
        <w:rPr>
          <w:vertAlign w:val="superscript"/>
        </w:rPr>
        <w:t>th</w:t>
      </w:r>
      <w:r w:rsidR="00A470F7">
        <w:t xml:space="preserve"> 2018</w:t>
      </w:r>
      <w:r w:rsidR="00A470F7" w:rsidRPr="00A470F7">
        <w:t xml:space="preserve"> </w:t>
      </w:r>
    </w:p>
    <w:p w14:paraId="411547AD" w14:textId="1C436D07" w:rsidR="0088656F" w:rsidRDefault="0088656F">
      <w:pPr>
        <w:ind w:hanging="360"/>
      </w:pPr>
    </w:p>
    <w:p w14:paraId="7D4F6FA6" w14:textId="77777777" w:rsidR="0088656F" w:rsidRDefault="0088656F">
      <w:pPr>
        <w:ind w:hanging="360"/>
      </w:pPr>
      <w:r w:rsidRPr="0088656F">
        <w:rPr>
          <w:b/>
          <w:bCs/>
          <w:sz w:val="28"/>
        </w:rPr>
        <w:t>Towers and Belfries</w:t>
      </w:r>
      <w:r w:rsidRPr="0088656F">
        <w:t xml:space="preserve"> </w:t>
      </w:r>
    </w:p>
    <w:p w14:paraId="26746A95" w14:textId="696950A3" w:rsidR="00C41F42" w:rsidRDefault="00C41F42">
      <w:pPr>
        <w:ind w:hanging="360"/>
      </w:pPr>
      <w:r w:rsidRPr="00C41F42">
        <w:t xml:space="preserve">Two new members, David Bardwell (Tilehurst) and Andy Slater (Mortimer) have been co-opted onto the committee, and enquiries are being made in the north of the Guild to try and identify further members to cover that area.  </w:t>
      </w:r>
      <w:r w:rsidR="006D626B">
        <w:t>However</w:t>
      </w:r>
      <w:r w:rsidR="006D626B" w:rsidRPr="0088656F">
        <w:t>, it must be the right person with technical and mechanical knowledge</w:t>
      </w:r>
    </w:p>
    <w:p w14:paraId="1EA92281" w14:textId="0D94D23B" w:rsidR="004936EF" w:rsidRDefault="004936EF">
      <w:pPr>
        <w:ind w:hanging="360"/>
      </w:pPr>
    </w:p>
    <w:p w14:paraId="2151E8D8" w14:textId="70ADCF64" w:rsidR="004936EF" w:rsidRDefault="004936EF">
      <w:pPr>
        <w:ind w:hanging="360"/>
      </w:pPr>
      <w:r w:rsidRPr="004936EF">
        <w:t>A maintenance course is being planned for September/October probably in the Banbury, Bicester, Chipping Norton area.</w:t>
      </w:r>
    </w:p>
    <w:p w14:paraId="20B3B4CB" w14:textId="77777777" w:rsidR="00D32AB4" w:rsidRDefault="00C23825">
      <w:pPr>
        <w:pStyle w:val="Heading2"/>
      </w:pPr>
      <w:proofErr w:type="gramStart"/>
      <w:r>
        <w:rPr>
          <w:rFonts w:ascii="Times New Roman" w:hAnsi="Times New Roman"/>
          <w:b/>
          <w:bCs/>
          <w:color w:val="auto"/>
          <w:sz w:val="28"/>
          <w:szCs w:val="24"/>
          <w:u w:val="none"/>
        </w:rPr>
        <w:lastRenderedPageBreak/>
        <w:t>5  Library</w:t>
      </w:r>
      <w:proofErr w:type="gramEnd"/>
      <w:r>
        <w:rPr>
          <w:rFonts w:ascii="Times New Roman" w:hAnsi="Times New Roman"/>
          <w:b/>
          <w:bCs/>
          <w:color w:val="auto"/>
          <w:sz w:val="28"/>
          <w:szCs w:val="24"/>
          <w:u w:val="none"/>
        </w:rPr>
        <w:t xml:space="preserve"> review</w:t>
      </w:r>
    </w:p>
    <w:p w14:paraId="292B93EF" w14:textId="062E2B70" w:rsidR="00D32AB4" w:rsidRDefault="003D5061">
      <w:pPr>
        <w:ind w:left="-360"/>
      </w:pPr>
      <w:r>
        <w:t xml:space="preserve">Work on the </w:t>
      </w:r>
      <w:r w:rsidR="00C23825">
        <w:t xml:space="preserve">trial </w:t>
      </w:r>
      <w:proofErr w:type="spellStart"/>
      <w:r w:rsidR="00C23825">
        <w:t>electonic</w:t>
      </w:r>
      <w:proofErr w:type="spellEnd"/>
      <w:r w:rsidR="00C23825">
        <w:t xml:space="preserve"> archive </w:t>
      </w:r>
      <w:r>
        <w:t>continues</w:t>
      </w:r>
      <w:r w:rsidR="00C23825">
        <w:t xml:space="preserve">.  </w:t>
      </w:r>
      <w:r w:rsidR="007456F0" w:rsidRPr="005C3A42">
        <w:t>- the screens are now consistent in their design and from the point of view of the application, the archive can be regarded as ready to use.</w:t>
      </w:r>
      <w:r w:rsidR="007456F0">
        <w:t xml:space="preserve">  </w:t>
      </w:r>
      <w:r>
        <w:t xml:space="preserve">Volunteers are still required to scan and </w:t>
      </w:r>
      <w:proofErr w:type="spellStart"/>
      <w:r>
        <w:t>photpgraph</w:t>
      </w:r>
      <w:proofErr w:type="spellEnd"/>
      <w:r>
        <w:t xml:space="preserve"> documents in the library for placing in the </w:t>
      </w:r>
      <w:proofErr w:type="spellStart"/>
      <w:proofErr w:type="gramStart"/>
      <w:r>
        <w:t>archive.</w:t>
      </w:r>
      <w:r w:rsidR="00C23825">
        <w:t>If</w:t>
      </w:r>
      <w:proofErr w:type="spellEnd"/>
      <w:proofErr w:type="gramEnd"/>
      <w:r w:rsidR="00C23825">
        <w:t xml:space="preserve"> you are able to help, or provide feedback, please contact the Librarian (Doug Beaumont).</w:t>
      </w:r>
      <w:r w:rsidR="00C23825">
        <w:rPr>
          <w:color w:val="FF0000"/>
        </w:rPr>
        <w:t>*</w:t>
      </w:r>
      <w:r w:rsidR="00C23825">
        <w:t xml:space="preserve">  .</w:t>
      </w:r>
    </w:p>
    <w:p w14:paraId="69C240D7" w14:textId="5F5C5E54" w:rsidR="005C3A42" w:rsidRDefault="005C3A42">
      <w:pPr>
        <w:ind w:left="-360"/>
      </w:pPr>
    </w:p>
    <w:p w14:paraId="17BBE56E" w14:textId="64B8CCBF" w:rsidR="005C3A42" w:rsidRDefault="005C3A42">
      <w:pPr>
        <w:ind w:left="-360"/>
      </w:pPr>
      <w:r>
        <w:t>Update March</w:t>
      </w:r>
      <w:r w:rsidR="004468DF">
        <w:t xml:space="preserve">- </w:t>
      </w:r>
      <w:r w:rsidRPr="005C3A42">
        <w:t xml:space="preserve">Electronic archive: There has however been only one offer of help with the photography/scanning of library material, and unless this situation changes there can be no real progress with setting up the archive.  </w:t>
      </w:r>
    </w:p>
    <w:p w14:paraId="560030EE" w14:textId="77777777" w:rsidR="00D32AB4" w:rsidRDefault="00D32AB4">
      <w:pPr>
        <w:pStyle w:val="NormalWeb"/>
        <w:spacing w:before="0" w:beforeAutospacing="0" w:after="0" w:afterAutospacing="0"/>
      </w:pPr>
    </w:p>
    <w:p w14:paraId="47DD9030" w14:textId="3C9958EC" w:rsidR="00D32AB4" w:rsidRDefault="00C23825">
      <w:pPr>
        <w:ind w:hanging="360"/>
        <w:rPr>
          <w:b/>
          <w:bCs/>
          <w:sz w:val="28"/>
        </w:rPr>
      </w:pPr>
      <w:r>
        <w:t xml:space="preserve">7.  </w:t>
      </w:r>
      <w:r>
        <w:rPr>
          <w:b/>
          <w:bCs/>
          <w:sz w:val="28"/>
        </w:rPr>
        <w:t>Subscriptions</w:t>
      </w:r>
    </w:p>
    <w:p w14:paraId="19F15D87" w14:textId="567AF694" w:rsidR="00D32AB4" w:rsidRDefault="00C23825">
      <w:pPr>
        <w:ind w:hanging="360"/>
      </w:pPr>
      <w:r>
        <w:t>Subscriptions for 201</w:t>
      </w:r>
      <w:r w:rsidR="00A470F7">
        <w:t>8</w:t>
      </w:r>
      <w:r>
        <w:t xml:space="preserve"> will remain as last year</w:t>
      </w:r>
    </w:p>
    <w:p w14:paraId="5B9DC095" w14:textId="77777777" w:rsidR="00D32AB4" w:rsidRDefault="00C23825">
      <w:pPr>
        <w:ind w:hanging="360"/>
      </w:pPr>
      <w:r>
        <w:t>a)</w:t>
      </w:r>
      <w:r>
        <w:tab/>
        <w:t>Resident ringing Members &amp; Associate Members</w:t>
      </w:r>
      <w:r>
        <w:tab/>
      </w:r>
      <w:r>
        <w:tab/>
        <w:t>£8</w:t>
      </w:r>
    </w:p>
    <w:p w14:paraId="4DF20B57" w14:textId="77777777" w:rsidR="00D32AB4" w:rsidRDefault="00C23825">
      <w:pPr>
        <w:ind w:hanging="360"/>
      </w:pPr>
      <w:r>
        <w:t>b)</w:t>
      </w:r>
      <w:r>
        <w:tab/>
        <w:t>Non-resident Ringing Members</w:t>
      </w:r>
      <w:r>
        <w:tab/>
      </w:r>
      <w:r>
        <w:tab/>
      </w:r>
      <w:r>
        <w:tab/>
      </w:r>
      <w:r>
        <w:tab/>
        <w:t>£8</w:t>
      </w:r>
    </w:p>
    <w:p w14:paraId="59A9E212" w14:textId="77777777" w:rsidR="00D32AB4" w:rsidRDefault="00D32AB4">
      <w:pPr>
        <w:ind w:hanging="360"/>
      </w:pPr>
    </w:p>
    <w:p w14:paraId="6552A1BB" w14:textId="77777777" w:rsidR="00D32AB4" w:rsidRDefault="00C23825">
      <w:pPr>
        <w:ind w:hanging="360"/>
      </w:pPr>
      <w:r>
        <w:t>Peal fees</w:t>
      </w:r>
      <w:r>
        <w:tab/>
      </w:r>
      <w:r>
        <w:tab/>
        <w:t>50p per rope</w:t>
      </w:r>
    </w:p>
    <w:p w14:paraId="2E1370EE" w14:textId="77777777" w:rsidR="00D32AB4" w:rsidRDefault="00D32AB4">
      <w:pPr>
        <w:ind w:hanging="360"/>
      </w:pPr>
    </w:p>
    <w:p w14:paraId="3AE026D0" w14:textId="77777777" w:rsidR="00D32AB4" w:rsidRDefault="00D32AB4">
      <w:pPr>
        <w:ind w:hanging="360"/>
      </w:pPr>
    </w:p>
    <w:p w14:paraId="443DD6EC" w14:textId="4E956F8E" w:rsidR="00D32AB4" w:rsidRPr="0066079F" w:rsidRDefault="0066079F">
      <w:pPr>
        <w:ind w:hanging="360"/>
        <w:rPr>
          <w:b/>
          <w:bCs/>
          <w:sz w:val="28"/>
        </w:rPr>
      </w:pPr>
      <w:r w:rsidRPr="0066079F">
        <w:rPr>
          <w:b/>
          <w:bCs/>
          <w:sz w:val="28"/>
        </w:rPr>
        <w:t>Armistice Day Special Ringing</w:t>
      </w:r>
    </w:p>
    <w:p w14:paraId="0B39049C" w14:textId="0A322BD5" w:rsidR="00D32AB4" w:rsidRDefault="0066079F">
      <w:pPr>
        <w:ind w:hanging="360"/>
      </w:pPr>
      <w:r>
        <w:t xml:space="preserve">There was discussion about the requirement to ring muffled in the morning then open in the evening with the </w:t>
      </w:r>
      <w:r w:rsidRPr="0066079F">
        <w:t>view was that many churches have an evening service, so this would not be practical, particularly if it involved removing muffles with the bells up.</w:t>
      </w:r>
    </w:p>
    <w:p w14:paraId="41C84D24" w14:textId="1217DB11" w:rsidR="007D5F22" w:rsidRDefault="007D5F22">
      <w:pPr>
        <w:ind w:hanging="360"/>
      </w:pPr>
    </w:p>
    <w:p w14:paraId="383BD62F" w14:textId="1A72484A" w:rsidR="007D5F22" w:rsidRDefault="007D5F22">
      <w:pPr>
        <w:ind w:hanging="360"/>
      </w:pPr>
      <w:r w:rsidRPr="007D5F22">
        <w:t xml:space="preserve">Ken </w:t>
      </w:r>
      <w:proofErr w:type="spellStart"/>
      <w:r w:rsidRPr="007D5F22">
        <w:t>Darvill</w:t>
      </w:r>
      <w:proofErr w:type="spellEnd"/>
      <w:r w:rsidRPr="007D5F22">
        <w:t xml:space="preserve"> has agreed to be the Guild’s point of contact for any requests from people wanting to learn to ring initiated through the ‘Ringing Remembers Project’.</w:t>
      </w:r>
    </w:p>
    <w:p w14:paraId="2D4C0DEF" w14:textId="26110693" w:rsidR="0094192A" w:rsidRDefault="0094192A">
      <w:pPr>
        <w:ind w:hanging="360"/>
      </w:pPr>
    </w:p>
    <w:p w14:paraId="25728E25" w14:textId="02EF8475" w:rsidR="00D32AB4" w:rsidRDefault="0094192A">
      <w:pPr>
        <w:ind w:hanging="360"/>
      </w:pPr>
      <w:r w:rsidRPr="0094192A">
        <w:t xml:space="preserve">A new campaign to replace the 1400 ringers lost in the first Great War - to be acknowledged with ringing at 7.05pm on 11th November 2018. Churches wishing to participate are asked to complete the form found at </w:t>
      </w:r>
      <w:hyperlink r:id="rId12" w:history="1">
        <w:r w:rsidRPr="0027268E">
          <w:rPr>
            <w:rStyle w:val="Hyperlink"/>
          </w:rPr>
          <w:t>www.brunopeek.co.uk&lt;http://www.brunopeek.co.uk/&gt;</w:t>
        </w:r>
      </w:hyperlink>
      <w:r w:rsidRPr="0094192A">
        <w:t xml:space="preserve"> no later than 31st July 2018, to ensure the Battle's Over organisers can list their involvement, and send them further information.  Oxfordshire County Council has been active in encouraging all churches to participate. </w:t>
      </w:r>
    </w:p>
    <w:p w14:paraId="39B93DB1" w14:textId="77777777" w:rsidR="001706C0" w:rsidRDefault="001706C0">
      <w:pPr>
        <w:ind w:hanging="360"/>
      </w:pPr>
      <w:bookmarkStart w:id="0" w:name="_GoBack"/>
      <w:bookmarkEnd w:id="0"/>
    </w:p>
    <w:p w14:paraId="36C3E122" w14:textId="024A7869" w:rsidR="00D32AB4" w:rsidRPr="00601A1C" w:rsidRDefault="00601A1C">
      <w:pPr>
        <w:ind w:hanging="360"/>
        <w:rPr>
          <w:b/>
          <w:bCs/>
          <w:sz w:val="28"/>
        </w:rPr>
      </w:pPr>
      <w:r w:rsidRPr="00601A1C">
        <w:rPr>
          <w:b/>
          <w:bCs/>
          <w:sz w:val="28"/>
        </w:rPr>
        <w:t>Bell Fund</w:t>
      </w:r>
    </w:p>
    <w:p w14:paraId="1811145A" w14:textId="44C889CE" w:rsidR="00601A1C" w:rsidRDefault="00601A1C">
      <w:pPr>
        <w:ind w:hanging="360"/>
      </w:pPr>
      <w:r w:rsidRPr="00601A1C">
        <w:t xml:space="preserve">The Managing Trustees </w:t>
      </w:r>
      <w:r>
        <w:t xml:space="preserve">of the Bell Fund </w:t>
      </w:r>
      <w:r w:rsidRPr="00601A1C">
        <w:t>would like to thank to all those who helped to arrange the Ringing Day which was held in the Bicester Branch</w:t>
      </w:r>
      <w:r>
        <w:t xml:space="preserve"> and raised £763</w:t>
      </w:r>
    </w:p>
    <w:p w14:paraId="0B3B746A" w14:textId="77777777" w:rsidR="00601A1C" w:rsidRDefault="00601A1C">
      <w:pPr>
        <w:ind w:hanging="360"/>
        <w:rPr>
          <w:color w:val="FF0000"/>
        </w:rPr>
      </w:pPr>
    </w:p>
    <w:p w14:paraId="27EEC403" w14:textId="77777777" w:rsidR="00601A1C" w:rsidRDefault="00601A1C">
      <w:pPr>
        <w:ind w:hanging="360"/>
        <w:rPr>
          <w:color w:val="FF0000"/>
        </w:rPr>
      </w:pPr>
    </w:p>
    <w:p w14:paraId="1492AB51" w14:textId="77777777" w:rsidR="00601A1C" w:rsidRDefault="00601A1C">
      <w:pPr>
        <w:ind w:hanging="360"/>
        <w:rPr>
          <w:color w:val="FF0000"/>
        </w:rPr>
      </w:pPr>
    </w:p>
    <w:p w14:paraId="28053C16" w14:textId="77777777" w:rsidR="00601A1C" w:rsidRDefault="00601A1C">
      <w:pPr>
        <w:ind w:hanging="360"/>
        <w:rPr>
          <w:color w:val="FF0000"/>
        </w:rPr>
      </w:pPr>
    </w:p>
    <w:p w14:paraId="01A00D3F" w14:textId="341E0072" w:rsidR="00D32AB4" w:rsidRDefault="00C23825">
      <w:pPr>
        <w:ind w:hanging="360"/>
      </w:pPr>
      <w:r>
        <w:rPr>
          <w:color w:val="FF0000"/>
        </w:rPr>
        <w:t>*</w:t>
      </w:r>
      <w:r w:rsidR="00601A1C">
        <w:rPr>
          <w:color w:val="FF0000"/>
        </w:rPr>
        <w:t xml:space="preserve"> </w:t>
      </w:r>
      <w:r>
        <w:t xml:space="preserve">Contact email addresses for Guild officers are on the ODG website  </w:t>
      </w:r>
      <w:hyperlink r:id="rId13" w:history="1">
        <w:r>
          <w:rPr>
            <w:rStyle w:val="Hyperlink"/>
          </w:rPr>
          <w:t>http://odg.org.uk/officers.php</w:t>
        </w:r>
      </w:hyperlink>
    </w:p>
    <w:p w14:paraId="7428D0B2" w14:textId="77777777" w:rsidR="00D32AB4" w:rsidRDefault="00C23825">
      <w:pPr>
        <w:ind w:hanging="360"/>
      </w:pPr>
      <w:r>
        <w:t>Officers tab</w:t>
      </w:r>
    </w:p>
    <w:p w14:paraId="2BEDD01B" w14:textId="6CC6C9BD" w:rsidR="00D32AB4" w:rsidRDefault="00C23825">
      <w:pPr>
        <w:autoSpaceDE w:val="0"/>
        <w:autoSpaceDN w:val="0"/>
        <w:adjustRightInd w:val="0"/>
        <w:rPr>
          <w:rFonts w:ascii="Verdana" w:hAnsi="Verdana"/>
          <w:b/>
          <w:bCs/>
          <w:color w:val="000000"/>
          <w:sz w:val="20"/>
          <w:szCs w:val="20"/>
          <w:shd w:val="clear" w:color="auto" w:fill="FFFFFF"/>
        </w:rPr>
      </w:pPr>
      <w:r>
        <w:br w:type="page"/>
      </w:r>
    </w:p>
    <w:p w14:paraId="5D556251" w14:textId="77777777" w:rsidR="00D32AB4" w:rsidRDefault="00D32AB4"/>
    <w:p w14:paraId="2FA99458" w14:textId="77777777" w:rsidR="00D32AB4" w:rsidRDefault="00C23825">
      <w:pPr>
        <w:jc w:val="center"/>
        <w:rPr>
          <w:color w:val="0000FF"/>
          <w:sz w:val="28"/>
          <w:szCs w:val="28"/>
        </w:rPr>
      </w:pPr>
      <w:r>
        <w:rPr>
          <w:color w:val="0000FF"/>
          <w:sz w:val="28"/>
          <w:szCs w:val="28"/>
        </w:rPr>
        <w:t>Oxford Diocesan Guild of Church Bell Ringers</w:t>
      </w:r>
    </w:p>
    <w:p w14:paraId="17ACC26C" w14:textId="77777777" w:rsidR="00D32AB4" w:rsidRDefault="00C23825">
      <w:pPr>
        <w:jc w:val="center"/>
        <w:rPr>
          <w:color w:val="0000FF"/>
          <w:sz w:val="28"/>
          <w:szCs w:val="28"/>
        </w:rPr>
      </w:pPr>
      <w:r>
        <w:rPr>
          <w:color w:val="0000FF"/>
          <w:sz w:val="28"/>
          <w:szCs w:val="28"/>
        </w:rPr>
        <w:t>Education Committee</w:t>
      </w:r>
    </w:p>
    <w:p w14:paraId="59AB6387" w14:textId="77777777" w:rsidR="00D32AB4" w:rsidRDefault="00D32AB4">
      <w:pPr>
        <w:jc w:val="center"/>
        <w:rPr>
          <w:color w:val="0000FF"/>
          <w:sz w:val="28"/>
          <w:szCs w:val="28"/>
        </w:rPr>
      </w:pPr>
    </w:p>
    <w:p w14:paraId="1F161806" w14:textId="77777777" w:rsidR="00D32AB4" w:rsidRDefault="00C23825">
      <w:pPr>
        <w:jc w:val="center"/>
        <w:rPr>
          <w:color w:val="0000FF"/>
          <w:sz w:val="28"/>
          <w:szCs w:val="28"/>
        </w:rPr>
      </w:pPr>
      <w:r>
        <w:rPr>
          <w:color w:val="0000FF"/>
          <w:sz w:val="28"/>
          <w:szCs w:val="28"/>
        </w:rPr>
        <w:t>Ringing Criteria for the Radley Course</w:t>
      </w:r>
    </w:p>
    <w:p w14:paraId="2DA459D3" w14:textId="77777777" w:rsidR="00D32AB4" w:rsidRDefault="00D32AB4">
      <w:pPr>
        <w:jc w:val="center"/>
        <w:rPr>
          <w:color w:val="0000FF"/>
          <w:sz w:val="28"/>
          <w:szCs w:val="28"/>
        </w:rPr>
      </w:pPr>
    </w:p>
    <w:p w14:paraId="1516BD9C" w14:textId="77777777" w:rsidR="00D32AB4" w:rsidRDefault="00C23825">
      <w:pPr>
        <w:rPr>
          <w:color w:val="0000FF"/>
          <w:sz w:val="28"/>
          <w:szCs w:val="28"/>
        </w:rPr>
      </w:pPr>
      <w:r>
        <w:rPr>
          <w:color w:val="0000FF"/>
          <w:sz w:val="28"/>
          <w:szCs w:val="28"/>
        </w:rPr>
        <w:t>To ensure the safety of the students, helpers and tutors on this course a standard of ringing competence and understanding is required.</w:t>
      </w:r>
    </w:p>
    <w:p w14:paraId="2474C7DD" w14:textId="77777777" w:rsidR="00D32AB4" w:rsidRDefault="00D32AB4">
      <w:pPr>
        <w:rPr>
          <w:color w:val="0000FF"/>
          <w:sz w:val="28"/>
          <w:szCs w:val="28"/>
        </w:rPr>
      </w:pPr>
    </w:p>
    <w:p w14:paraId="2F2439FC" w14:textId="77777777" w:rsidR="00D32AB4" w:rsidRDefault="00C23825">
      <w:pPr>
        <w:rPr>
          <w:color w:val="0000FF"/>
          <w:sz w:val="28"/>
          <w:szCs w:val="28"/>
        </w:rPr>
      </w:pPr>
      <w:r>
        <w:rPr>
          <w:bCs/>
          <w:color w:val="0000FF"/>
          <w:sz w:val="28"/>
          <w:szCs w:val="28"/>
        </w:rPr>
        <w:t xml:space="preserve">While we try to make sure that all of the bells we use are suitable for teaching, they may be much lighter or heavier than the bells in your home tower, there may be steps or ladders to access the ringing room, the length of the draught may be much longer or shorter than you are used to, and there may be any number of other peculiarities to deal with.  For this reason, we ask that you are able to ring a bell competently and confidently on your own, and you should ideally have experience of ringing </w:t>
      </w:r>
      <w:r>
        <w:rPr>
          <w:color w:val="0000FF"/>
          <w:sz w:val="28"/>
          <w:szCs w:val="28"/>
        </w:rPr>
        <w:t xml:space="preserve">a range of different bells, including bells in other towers, so that you are not </w:t>
      </w:r>
      <w:r>
        <w:rPr>
          <w:bCs/>
          <w:color w:val="0000FF"/>
          <w:sz w:val="28"/>
          <w:szCs w:val="28"/>
        </w:rPr>
        <w:t>impeded in your progress and can take full advantage of the tuition provided on the course.</w:t>
      </w:r>
      <w:r>
        <w:rPr>
          <w:color w:val="0000FF"/>
          <w:sz w:val="28"/>
          <w:szCs w:val="28"/>
        </w:rPr>
        <w:t xml:space="preserve"> </w:t>
      </w:r>
    </w:p>
    <w:p w14:paraId="1BD14414" w14:textId="77777777" w:rsidR="00D32AB4" w:rsidRDefault="00D32AB4">
      <w:pPr>
        <w:rPr>
          <w:color w:val="0000FF"/>
          <w:sz w:val="28"/>
          <w:szCs w:val="28"/>
        </w:rPr>
      </w:pPr>
    </w:p>
    <w:p w14:paraId="462D6A56" w14:textId="77777777" w:rsidR="00D32AB4" w:rsidRDefault="00C23825">
      <w:pPr>
        <w:rPr>
          <w:color w:val="0000FF"/>
          <w:sz w:val="28"/>
          <w:szCs w:val="28"/>
        </w:rPr>
      </w:pPr>
      <w:r>
        <w:rPr>
          <w:color w:val="0000FF"/>
          <w:sz w:val="28"/>
          <w:szCs w:val="28"/>
        </w:rPr>
        <w:t>All students must be members of the Oxford Diocesan Guild, and therefore regular Sunday service ringers.</w:t>
      </w:r>
    </w:p>
    <w:p w14:paraId="5755527D" w14:textId="77777777" w:rsidR="00D32AB4" w:rsidRDefault="00D32AB4">
      <w:pPr>
        <w:rPr>
          <w:color w:val="0000FF"/>
          <w:sz w:val="28"/>
          <w:szCs w:val="28"/>
        </w:rPr>
      </w:pPr>
    </w:p>
    <w:p w14:paraId="7F4A58CD" w14:textId="77777777" w:rsidR="00D32AB4" w:rsidRDefault="00C23825">
      <w:pPr>
        <w:rPr>
          <w:color w:val="0000FF"/>
          <w:sz w:val="28"/>
          <w:szCs w:val="28"/>
        </w:rPr>
      </w:pPr>
      <w:r>
        <w:rPr>
          <w:color w:val="0000FF"/>
          <w:sz w:val="28"/>
          <w:szCs w:val="28"/>
        </w:rPr>
        <w:t xml:space="preserve">The tower Captain or Tower ringing Tutor should fill in the ringing ability section on the application form giving their name to this. </w:t>
      </w:r>
    </w:p>
    <w:p w14:paraId="623DB70B" w14:textId="77777777" w:rsidR="00D32AB4" w:rsidRDefault="00D32AB4">
      <w:pPr>
        <w:rPr>
          <w:color w:val="0000FF"/>
          <w:sz w:val="28"/>
          <w:szCs w:val="28"/>
        </w:rPr>
      </w:pPr>
    </w:p>
    <w:p w14:paraId="74A40386" w14:textId="77777777" w:rsidR="00D32AB4" w:rsidRDefault="00C23825">
      <w:pPr>
        <w:rPr>
          <w:color w:val="0000FF"/>
          <w:sz w:val="28"/>
          <w:szCs w:val="28"/>
        </w:rPr>
      </w:pPr>
      <w:r>
        <w:rPr>
          <w:color w:val="0000FF"/>
          <w:sz w:val="28"/>
          <w:szCs w:val="28"/>
        </w:rPr>
        <w:t>If the student is under 18 a permission to ring form needs to be filled in and this will be forwarded on receipt of the application.  A parent or an appointed responsible adult needs to be present on the course. This could be a helper.</w:t>
      </w:r>
    </w:p>
    <w:p w14:paraId="53282669" w14:textId="77777777" w:rsidR="00D32AB4" w:rsidRDefault="00D32AB4">
      <w:pPr>
        <w:rPr>
          <w:color w:val="0000FF"/>
          <w:sz w:val="28"/>
          <w:szCs w:val="28"/>
        </w:rPr>
      </w:pPr>
    </w:p>
    <w:p w14:paraId="4656785D" w14:textId="77777777" w:rsidR="00D32AB4" w:rsidRDefault="00C23825">
      <w:pPr>
        <w:rPr>
          <w:color w:val="0000FF"/>
          <w:sz w:val="28"/>
          <w:szCs w:val="28"/>
        </w:rPr>
      </w:pPr>
      <w:proofErr w:type="gramStart"/>
      <w:r>
        <w:rPr>
          <w:color w:val="0000FF"/>
          <w:sz w:val="28"/>
          <w:szCs w:val="28"/>
        </w:rPr>
        <w:t>This criteria</w:t>
      </w:r>
      <w:proofErr w:type="gramEnd"/>
      <w:r>
        <w:rPr>
          <w:color w:val="0000FF"/>
          <w:sz w:val="28"/>
          <w:szCs w:val="28"/>
        </w:rPr>
        <w:t xml:space="preserve"> will also help the tutor to plan the course as they will be aware that the student understands these requirements. </w:t>
      </w:r>
    </w:p>
    <w:p w14:paraId="7E54690A" w14:textId="77777777" w:rsidR="00D32AB4" w:rsidRDefault="00C23825">
      <w:pPr>
        <w:rPr>
          <w:sz w:val="28"/>
          <w:szCs w:val="28"/>
        </w:rPr>
      </w:pPr>
      <w:r>
        <w:rPr>
          <w:sz w:val="28"/>
          <w:szCs w:val="28"/>
        </w:rPr>
        <w:t xml:space="preserve"> </w:t>
      </w:r>
    </w:p>
    <w:p w14:paraId="074E9BFF" w14:textId="77777777" w:rsidR="00C23825" w:rsidRDefault="00C23825">
      <w:pPr>
        <w:autoSpaceDE w:val="0"/>
        <w:autoSpaceDN w:val="0"/>
        <w:adjustRightInd w:val="0"/>
      </w:pPr>
    </w:p>
    <w:sectPr w:rsidR="00C23825">
      <w:footerReference w:type="default" r:id="rId1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5B4795" w14:textId="77777777" w:rsidR="007212F9" w:rsidRDefault="007212F9" w:rsidP="00550323">
      <w:r>
        <w:separator/>
      </w:r>
    </w:p>
  </w:endnote>
  <w:endnote w:type="continuationSeparator" w:id="0">
    <w:p w14:paraId="5AEDF191" w14:textId="77777777" w:rsidR="007212F9" w:rsidRDefault="007212F9" w:rsidP="00550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3201165"/>
      <w:docPartObj>
        <w:docPartGallery w:val="Page Numbers (Bottom of Page)"/>
        <w:docPartUnique/>
      </w:docPartObj>
    </w:sdtPr>
    <w:sdtEndPr>
      <w:rPr>
        <w:noProof/>
      </w:rPr>
    </w:sdtEndPr>
    <w:sdtContent>
      <w:p w14:paraId="1BA67D3C" w14:textId="5790A7FB" w:rsidR="00363D5D" w:rsidRDefault="00363D5D">
        <w:pPr>
          <w:pStyle w:val="Footer"/>
          <w:jc w:val="center"/>
        </w:pPr>
        <w:r>
          <w:fldChar w:fldCharType="begin"/>
        </w:r>
        <w:r>
          <w:instrText xml:space="preserve"> PAGE   \* MERGEFORMAT </w:instrText>
        </w:r>
        <w:r>
          <w:fldChar w:fldCharType="separate"/>
        </w:r>
        <w:r w:rsidR="001706C0">
          <w:rPr>
            <w:noProof/>
          </w:rPr>
          <w:t>4</w:t>
        </w:r>
        <w:r>
          <w:rPr>
            <w:noProof/>
          </w:rPr>
          <w:fldChar w:fldCharType="end"/>
        </w:r>
      </w:p>
    </w:sdtContent>
  </w:sdt>
  <w:p w14:paraId="074AFE91" w14:textId="591C4411" w:rsidR="00363D5D" w:rsidRPr="00363D5D" w:rsidRDefault="00363D5D" w:rsidP="00363D5D">
    <w:pPr>
      <w:pStyle w:val="Footer"/>
      <w:rPr>
        <w:sz w:val="16"/>
      </w:rPr>
    </w:pPr>
    <w:r w:rsidRPr="00363D5D">
      <w:rPr>
        <w:sz w:val="18"/>
      </w:rPr>
      <w:fldChar w:fldCharType="begin"/>
    </w:r>
    <w:r w:rsidRPr="00363D5D">
      <w:rPr>
        <w:sz w:val="18"/>
      </w:rPr>
      <w:instrText xml:space="preserve"> FILENAME   \* MERGEFORMAT </w:instrText>
    </w:r>
    <w:r w:rsidRPr="00363D5D">
      <w:rPr>
        <w:sz w:val="18"/>
      </w:rPr>
      <w:fldChar w:fldCharType="separate"/>
    </w:r>
    <w:r w:rsidRPr="00363D5D">
      <w:rPr>
        <w:noProof/>
        <w:sz w:val="18"/>
      </w:rPr>
      <w:t>20180211-Guild Representative Report March 2018.docx</w:t>
    </w:r>
    <w:r w:rsidRPr="00363D5D">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21744B" w14:textId="77777777" w:rsidR="007212F9" w:rsidRDefault="007212F9" w:rsidP="00550323">
      <w:r>
        <w:separator/>
      </w:r>
    </w:p>
  </w:footnote>
  <w:footnote w:type="continuationSeparator" w:id="0">
    <w:p w14:paraId="311226FE" w14:textId="77777777" w:rsidR="007212F9" w:rsidRDefault="007212F9" w:rsidP="005503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F1D39"/>
    <w:multiLevelType w:val="hybridMultilevel"/>
    <w:tmpl w:val="DE46A400"/>
    <w:lvl w:ilvl="0" w:tplc="3E8CEB6A">
      <w:start w:val="1"/>
      <w:numFmt w:val="decimal"/>
      <w:lvlText w:val="%1."/>
      <w:lvlJc w:val="left"/>
      <w:pPr>
        <w:tabs>
          <w:tab w:val="num" w:pos="720"/>
        </w:tabs>
        <w:ind w:left="720" w:hanging="720"/>
      </w:pPr>
      <w:rPr>
        <w:rFonts w:hint="default"/>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0DFD529C"/>
    <w:multiLevelType w:val="hybridMultilevel"/>
    <w:tmpl w:val="D08406B6"/>
    <w:lvl w:ilvl="0" w:tplc="75ACE83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FBF49FE"/>
    <w:multiLevelType w:val="hybridMultilevel"/>
    <w:tmpl w:val="09C07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BE445F"/>
    <w:multiLevelType w:val="hybridMultilevel"/>
    <w:tmpl w:val="53904DC2"/>
    <w:lvl w:ilvl="0" w:tplc="75ACE83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5C35B2C"/>
    <w:multiLevelType w:val="hybridMultilevel"/>
    <w:tmpl w:val="DA4878C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93B6A66"/>
    <w:multiLevelType w:val="hybridMultilevel"/>
    <w:tmpl w:val="4BDEF6BC"/>
    <w:lvl w:ilvl="0" w:tplc="14FA0B10">
      <w:start w:val="1"/>
      <w:numFmt w:val="decimal"/>
      <w:lvlText w:val="%1."/>
      <w:lvlJc w:val="left"/>
      <w:pPr>
        <w:tabs>
          <w:tab w:val="num" w:pos="720"/>
        </w:tabs>
        <w:ind w:left="720" w:hanging="360"/>
      </w:pPr>
    </w:lvl>
    <w:lvl w:ilvl="1" w:tplc="D652B854" w:tentative="1">
      <w:start w:val="1"/>
      <w:numFmt w:val="decimal"/>
      <w:lvlText w:val="%2."/>
      <w:lvlJc w:val="left"/>
      <w:pPr>
        <w:tabs>
          <w:tab w:val="num" w:pos="1440"/>
        </w:tabs>
        <w:ind w:left="1440" w:hanging="360"/>
      </w:pPr>
    </w:lvl>
    <w:lvl w:ilvl="2" w:tplc="18DABBCC" w:tentative="1">
      <w:start w:val="1"/>
      <w:numFmt w:val="decimal"/>
      <w:lvlText w:val="%3."/>
      <w:lvlJc w:val="left"/>
      <w:pPr>
        <w:tabs>
          <w:tab w:val="num" w:pos="2160"/>
        </w:tabs>
        <w:ind w:left="2160" w:hanging="360"/>
      </w:pPr>
    </w:lvl>
    <w:lvl w:ilvl="3" w:tplc="15722F76" w:tentative="1">
      <w:start w:val="1"/>
      <w:numFmt w:val="decimal"/>
      <w:lvlText w:val="%4."/>
      <w:lvlJc w:val="left"/>
      <w:pPr>
        <w:tabs>
          <w:tab w:val="num" w:pos="2880"/>
        </w:tabs>
        <w:ind w:left="2880" w:hanging="360"/>
      </w:pPr>
    </w:lvl>
    <w:lvl w:ilvl="4" w:tplc="29F03D3E" w:tentative="1">
      <w:start w:val="1"/>
      <w:numFmt w:val="decimal"/>
      <w:lvlText w:val="%5."/>
      <w:lvlJc w:val="left"/>
      <w:pPr>
        <w:tabs>
          <w:tab w:val="num" w:pos="3600"/>
        </w:tabs>
        <w:ind w:left="3600" w:hanging="360"/>
      </w:pPr>
    </w:lvl>
    <w:lvl w:ilvl="5" w:tplc="CAA6D632" w:tentative="1">
      <w:start w:val="1"/>
      <w:numFmt w:val="decimal"/>
      <w:lvlText w:val="%6."/>
      <w:lvlJc w:val="left"/>
      <w:pPr>
        <w:tabs>
          <w:tab w:val="num" w:pos="4320"/>
        </w:tabs>
        <w:ind w:left="4320" w:hanging="360"/>
      </w:pPr>
    </w:lvl>
    <w:lvl w:ilvl="6" w:tplc="F64446CE" w:tentative="1">
      <w:start w:val="1"/>
      <w:numFmt w:val="decimal"/>
      <w:lvlText w:val="%7."/>
      <w:lvlJc w:val="left"/>
      <w:pPr>
        <w:tabs>
          <w:tab w:val="num" w:pos="5040"/>
        </w:tabs>
        <w:ind w:left="5040" w:hanging="360"/>
      </w:pPr>
    </w:lvl>
    <w:lvl w:ilvl="7" w:tplc="D152E2DA" w:tentative="1">
      <w:start w:val="1"/>
      <w:numFmt w:val="decimal"/>
      <w:lvlText w:val="%8."/>
      <w:lvlJc w:val="left"/>
      <w:pPr>
        <w:tabs>
          <w:tab w:val="num" w:pos="5760"/>
        </w:tabs>
        <w:ind w:left="5760" w:hanging="360"/>
      </w:pPr>
    </w:lvl>
    <w:lvl w:ilvl="8" w:tplc="853E2496" w:tentative="1">
      <w:start w:val="1"/>
      <w:numFmt w:val="decimal"/>
      <w:lvlText w:val="%9."/>
      <w:lvlJc w:val="left"/>
      <w:pPr>
        <w:tabs>
          <w:tab w:val="num" w:pos="6480"/>
        </w:tabs>
        <w:ind w:left="6480" w:hanging="360"/>
      </w:pPr>
    </w:lvl>
  </w:abstractNum>
  <w:abstractNum w:abstractNumId="6" w15:restartNumberingAfterBreak="0">
    <w:nsid w:val="59F67293"/>
    <w:multiLevelType w:val="hybridMultilevel"/>
    <w:tmpl w:val="858CE1F6"/>
    <w:lvl w:ilvl="0" w:tplc="27B849D6">
      <w:start w:val="1"/>
      <w:numFmt w:val="bullet"/>
      <w:lvlText w:val=""/>
      <w:lvlJc w:val="left"/>
      <w:pPr>
        <w:tabs>
          <w:tab w:val="num" w:pos="720"/>
        </w:tabs>
        <w:ind w:left="720" w:hanging="360"/>
      </w:pPr>
      <w:rPr>
        <w:rFonts w:ascii="Symbol" w:hAnsi="Symbol" w:hint="default"/>
        <w:sz w:val="20"/>
      </w:rPr>
    </w:lvl>
    <w:lvl w:ilvl="1" w:tplc="112AD370" w:tentative="1">
      <w:start w:val="1"/>
      <w:numFmt w:val="bullet"/>
      <w:lvlText w:val="o"/>
      <w:lvlJc w:val="left"/>
      <w:pPr>
        <w:tabs>
          <w:tab w:val="num" w:pos="1440"/>
        </w:tabs>
        <w:ind w:left="1440" w:hanging="360"/>
      </w:pPr>
      <w:rPr>
        <w:rFonts w:ascii="Courier New" w:hAnsi="Courier New" w:hint="default"/>
        <w:sz w:val="20"/>
      </w:rPr>
    </w:lvl>
    <w:lvl w:ilvl="2" w:tplc="1E96E8CC" w:tentative="1">
      <w:start w:val="1"/>
      <w:numFmt w:val="bullet"/>
      <w:lvlText w:val=""/>
      <w:lvlJc w:val="left"/>
      <w:pPr>
        <w:tabs>
          <w:tab w:val="num" w:pos="2160"/>
        </w:tabs>
        <w:ind w:left="2160" w:hanging="360"/>
      </w:pPr>
      <w:rPr>
        <w:rFonts w:ascii="Wingdings" w:hAnsi="Wingdings" w:hint="default"/>
        <w:sz w:val="20"/>
      </w:rPr>
    </w:lvl>
    <w:lvl w:ilvl="3" w:tplc="9A38DFB8" w:tentative="1">
      <w:start w:val="1"/>
      <w:numFmt w:val="bullet"/>
      <w:lvlText w:val=""/>
      <w:lvlJc w:val="left"/>
      <w:pPr>
        <w:tabs>
          <w:tab w:val="num" w:pos="2880"/>
        </w:tabs>
        <w:ind w:left="2880" w:hanging="360"/>
      </w:pPr>
      <w:rPr>
        <w:rFonts w:ascii="Wingdings" w:hAnsi="Wingdings" w:hint="default"/>
        <w:sz w:val="20"/>
      </w:rPr>
    </w:lvl>
    <w:lvl w:ilvl="4" w:tplc="24C607B8" w:tentative="1">
      <w:start w:val="1"/>
      <w:numFmt w:val="bullet"/>
      <w:lvlText w:val=""/>
      <w:lvlJc w:val="left"/>
      <w:pPr>
        <w:tabs>
          <w:tab w:val="num" w:pos="3600"/>
        </w:tabs>
        <w:ind w:left="3600" w:hanging="360"/>
      </w:pPr>
      <w:rPr>
        <w:rFonts w:ascii="Wingdings" w:hAnsi="Wingdings" w:hint="default"/>
        <w:sz w:val="20"/>
      </w:rPr>
    </w:lvl>
    <w:lvl w:ilvl="5" w:tplc="68F28DBC" w:tentative="1">
      <w:start w:val="1"/>
      <w:numFmt w:val="bullet"/>
      <w:lvlText w:val=""/>
      <w:lvlJc w:val="left"/>
      <w:pPr>
        <w:tabs>
          <w:tab w:val="num" w:pos="4320"/>
        </w:tabs>
        <w:ind w:left="4320" w:hanging="360"/>
      </w:pPr>
      <w:rPr>
        <w:rFonts w:ascii="Wingdings" w:hAnsi="Wingdings" w:hint="default"/>
        <w:sz w:val="20"/>
      </w:rPr>
    </w:lvl>
    <w:lvl w:ilvl="6" w:tplc="C6486548" w:tentative="1">
      <w:start w:val="1"/>
      <w:numFmt w:val="bullet"/>
      <w:lvlText w:val=""/>
      <w:lvlJc w:val="left"/>
      <w:pPr>
        <w:tabs>
          <w:tab w:val="num" w:pos="5040"/>
        </w:tabs>
        <w:ind w:left="5040" w:hanging="360"/>
      </w:pPr>
      <w:rPr>
        <w:rFonts w:ascii="Wingdings" w:hAnsi="Wingdings" w:hint="default"/>
        <w:sz w:val="20"/>
      </w:rPr>
    </w:lvl>
    <w:lvl w:ilvl="7" w:tplc="F050E22C" w:tentative="1">
      <w:start w:val="1"/>
      <w:numFmt w:val="bullet"/>
      <w:lvlText w:val=""/>
      <w:lvlJc w:val="left"/>
      <w:pPr>
        <w:tabs>
          <w:tab w:val="num" w:pos="5760"/>
        </w:tabs>
        <w:ind w:left="5760" w:hanging="360"/>
      </w:pPr>
      <w:rPr>
        <w:rFonts w:ascii="Wingdings" w:hAnsi="Wingdings" w:hint="default"/>
        <w:sz w:val="20"/>
      </w:rPr>
    </w:lvl>
    <w:lvl w:ilvl="8" w:tplc="77BCCD6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BCF2248"/>
    <w:multiLevelType w:val="hybridMultilevel"/>
    <w:tmpl w:val="D8F26C1A"/>
    <w:lvl w:ilvl="0" w:tplc="75ACE834">
      <w:start w:val="1"/>
      <w:numFmt w:val="decimal"/>
      <w:lvlText w:val="%1"/>
      <w:lvlJc w:val="left"/>
      <w:pPr>
        <w:ind w:left="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8" w15:restartNumberingAfterBreak="0">
    <w:nsid w:val="6FA02830"/>
    <w:multiLevelType w:val="hybridMultilevel"/>
    <w:tmpl w:val="09C88AC8"/>
    <w:lvl w:ilvl="0" w:tplc="C6A8B6F6">
      <w:start w:val="1"/>
      <w:numFmt w:val="bullet"/>
      <w:lvlText w:val=""/>
      <w:lvlJc w:val="left"/>
      <w:pPr>
        <w:tabs>
          <w:tab w:val="num" w:pos="720"/>
        </w:tabs>
        <w:ind w:left="720" w:hanging="360"/>
      </w:pPr>
      <w:rPr>
        <w:rFonts w:ascii="Symbol" w:hAnsi="Symbol" w:hint="default"/>
        <w:sz w:val="20"/>
      </w:rPr>
    </w:lvl>
    <w:lvl w:ilvl="1" w:tplc="97400E04">
      <w:start w:val="1"/>
      <w:numFmt w:val="decimal"/>
      <w:lvlText w:val="%2."/>
      <w:lvlJc w:val="left"/>
      <w:pPr>
        <w:tabs>
          <w:tab w:val="num" w:pos="1440"/>
        </w:tabs>
        <w:ind w:left="1440" w:hanging="360"/>
      </w:pPr>
    </w:lvl>
    <w:lvl w:ilvl="2" w:tplc="239C5E40" w:tentative="1">
      <w:start w:val="1"/>
      <w:numFmt w:val="bullet"/>
      <w:lvlText w:val=""/>
      <w:lvlJc w:val="left"/>
      <w:pPr>
        <w:tabs>
          <w:tab w:val="num" w:pos="2160"/>
        </w:tabs>
        <w:ind w:left="2160" w:hanging="360"/>
      </w:pPr>
      <w:rPr>
        <w:rFonts w:ascii="Wingdings" w:hAnsi="Wingdings" w:hint="default"/>
        <w:sz w:val="20"/>
      </w:rPr>
    </w:lvl>
    <w:lvl w:ilvl="3" w:tplc="4C721646" w:tentative="1">
      <w:start w:val="1"/>
      <w:numFmt w:val="bullet"/>
      <w:lvlText w:val=""/>
      <w:lvlJc w:val="left"/>
      <w:pPr>
        <w:tabs>
          <w:tab w:val="num" w:pos="2880"/>
        </w:tabs>
        <w:ind w:left="2880" w:hanging="360"/>
      </w:pPr>
      <w:rPr>
        <w:rFonts w:ascii="Wingdings" w:hAnsi="Wingdings" w:hint="default"/>
        <w:sz w:val="20"/>
      </w:rPr>
    </w:lvl>
    <w:lvl w:ilvl="4" w:tplc="DC845870" w:tentative="1">
      <w:start w:val="1"/>
      <w:numFmt w:val="bullet"/>
      <w:lvlText w:val=""/>
      <w:lvlJc w:val="left"/>
      <w:pPr>
        <w:tabs>
          <w:tab w:val="num" w:pos="3600"/>
        </w:tabs>
        <w:ind w:left="3600" w:hanging="360"/>
      </w:pPr>
      <w:rPr>
        <w:rFonts w:ascii="Wingdings" w:hAnsi="Wingdings" w:hint="default"/>
        <w:sz w:val="20"/>
      </w:rPr>
    </w:lvl>
    <w:lvl w:ilvl="5" w:tplc="2CC26610" w:tentative="1">
      <w:start w:val="1"/>
      <w:numFmt w:val="bullet"/>
      <w:lvlText w:val=""/>
      <w:lvlJc w:val="left"/>
      <w:pPr>
        <w:tabs>
          <w:tab w:val="num" w:pos="4320"/>
        </w:tabs>
        <w:ind w:left="4320" w:hanging="360"/>
      </w:pPr>
      <w:rPr>
        <w:rFonts w:ascii="Wingdings" w:hAnsi="Wingdings" w:hint="default"/>
        <w:sz w:val="20"/>
      </w:rPr>
    </w:lvl>
    <w:lvl w:ilvl="6" w:tplc="04BE292A" w:tentative="1">
      <w:start w:val="1"/>
      <w:numFmt w:val="bullet"/>
      <w:lvlText w:val=""/>
      <w:lvlJc w:val="left"/>
      <w:pPr>
        <w:tabs>
          <w:tab w:val="num" w:pos="5040"/>
        </w:tabs>
        <w:ind w:left="5040" w:hanging="360"/>
      </w:pPr>
      <w:rPr>
        <w:rFonts w:ascii="Wingdings" w:hAnsi="Wingdings" w:hint="default"/>
        <w:sz w:val="20"/>
      </w:rPr>
    </w:lvl>
    <w:lvl w:ilvl="7" w:tplc="7DCA1F46" w:tentative="1">
      <w:start w:val="1"/>
      <w:numFmt w:val="bullet"/>
      <w:lvlText w:val=""/>
      <w:lvlJc w:val="left"/>
      <w:pPr>
        <w:tabs>
          <w:tab w:val="num" w:pos="5760"/>
        </w:tabs>
        <w:ind w:left="5760" w:hanging="360"/>
      </w:pPr>
      <w:rPr>
        <w:rFonts w:ascii="Wingdings" w:hAnsi="Wingdings" w:hint="default"/>
        <w:sz w:val="20"/>
      </w:rPr>
    </w:lvl>
    <w:lvl w:ilvl="8" w:tplc="4C780C36"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8"/>
  </w:num>
  <w:num w:numId="3">
    <w:abstractNumId w:val="6"/>
  </w:num>
  <w:num w:numId="4">
    <w:abstractNumId w:val="2"/>
  </w:num>
  <w:num w:numId="5">
    <w:abstractNumId w:val="0"/>
  </w:num>
  <w:num w:numId="6">
    <w:abstractNumId w:val="4"/>
  </w:num>
  <w:num w:numId="7">
    <w:abstractNumId w:val="7"/>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591"/>
    <w:rsid w:val="000E53FA"/>
    <w:rsid w:val="000F2982"/>
    <w:rsid w:val="00163959"/>
    <w:rsid w:val="001706C0"/>
    <w:rsid w:val="0017074D"/>
    <w:rsid w:val="001749BB"/>
    <w:rsid w:val="00187591"/>
    <w:rsid w:val="0023135C"/>
    <w:rsid w:val="00236F7B"/>
    <w:rsid w:val="0027268E"/>
    <w:rsid w:val="00275D6A"/>
    <w:rsid w:val="002C458A"/>
    <w:rsid w:val="002E3472"/>
    <w:rsid w:val="002F0D71"/>
    <w:rsid w:val="00305DC4"/>
    <w:rsid w:val="00363D5D"/>
    <w:rsid w:val="003D5061"/>
    <w:rsid w:val="00431D88"/>
    <w:rsid w:val="00446331"/>
    <w:rsid w:val="004468DF"/>
    <w:rsid w:val="004936EF"/>
    <w:rsid w:val="004E6650"/>
    <w:rsid w:val="00550323"/>
    <w:rsid w:val="005C3A42"/>
    <w:rsid w:val="00601A1C"/>
    <w:rsid w:val="00606A41"/>
    <w:rsid w:val="0064399E"/>
    <w:rsid w:val="0066079F"/>
    <w:rsid w:val="006C412C"/>
    <w:rsid w:val="006C730F"/>
    <w:rsid w:val="006D626B"/>
    <w:rsid w:val="00706D9B"/>
    <w:rsid w:val="00717D35"/>
    <w:rsid w:val="007212F9"/>
    <w:rsid w:val="007456F0"/>
    <w:rsid w:val="007B37AB"/>
    <w:rsid w:val="007C2031"/>
    <w:rsid w:val="007D5F22"/>
    <w:rsid w:val="00837523"/>
    <w:rsid w:val="0088656F"/>
    <w:rsid w:val="008952B7"/>
    <w:rsid w:val="008A7E61"/>
    <w:rsid w:val="008D4691"/>
    <w:rsid w:val="0094192A"/>
    <w:rsid w:val="00983CBF"/>
    <w:rsid w:val="009A7AC5"/>
    <w:rsid w:val="009D70BE"/>
    <w:rsid w:val="009F482B"/>
    <w:rsid w:val="00A26C8A"/>
    <w:rsid w:val="00A470F7"/>
    <w:rsid w:val="00AD29F9"/>
    <w:rsid w:val="00AD2C53"/>
    <w:rsid w:val="00B05899"/>
    <w:rsid w:val="00B108FF"/>
    <w:rsid w:val="00B40869"/>
    <w:rsid w:val="00B94C0E"/>
    <w:rsid w:val="00B96D3E"/>
    <w:rsid w:val="00BB20E7"/>
    <w:rsid w:val="00C23825"/>
    <w:rsid w:val="00C34F75"/>
    <w:rsid w:val="00C41F42"/>
    <w:rsid w:val="00D206EE"/>
    <w:rsid w:val="00D32AB4"/>
    <w:rsid w:val="00D97D66"/>
    <w:rsid w:val="00DC3A9F"/>
    <w:rsid w:val="00DC798D"/>
    <w:rsid w:val="00EB128C"/>
    <w:rsid w:val="00EE449E"/>
    <w:rsid w:val="00EF5511"/>
    <w:rsid w:val="00F614A9"/>
    <w:rsid w:val="00F927F1"/>
    <w:rsid w:val="00FB07A4"/>
    <w:rsid w:val="00FD62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7E07AB"/>
  <w15:chartTrackingRefBased/>
  <w15:docId w15:val="{65C34C54-D805-43EF-9EF7-B9E2D46A1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shd w:val="clear" w:color="auto" w:fill="FFFFFF"/>
      <w:spacing w:before="100" w:beforeAutospacing="1" w:after="100" w:afterAutospacing="1"/>
      <w:ind w:left="-360" w:right="-694"/>
      <w:outlineLvl w:val="1"/>
    </w:pPr>
    <w:rPr>
      <w:rFonts w:ascii="Verdana" w:hAnsi="Verdana"/>
      <w:color w:val="000000"/>
      <w:sz w:val="20"/>
      <w:szCs w:val="20"/>
      <w:u w:val="single"/>
    </w:rPr>
  </w:style>
  <w:style w:type="paragraph" w:styleId="Heading3">
    <w:name w:val="heading 3"/>
    <w:basedOn w:val="Normal"/>
    <w:next w:val="Normal"/>
    <w:qFormat/>
    <w:pPr>
      <w:keepNext/>
      <w:shd w:val="clear" w:color="auto" w:fill="FFFFFF"/>
      <w:spacing w:before="100" w:beforeAutospacing="1" w:after="100" w:afterAutospacing="1"/>
      <w:outlineLvl w:val="2"/>
    </w:pPr>
    <w:rPr>
      <w:rFonts w:ascii="Verdana" w:hAnsi="Verdana"/>
      <w:b/>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style>
  <w:style w:type="character" w:customStyle="1" w:styleId="apple-converted-space">
    <w:name w:val="apple-converted-space"/>
    <w:basedOn w:val="DefaultParagraphFont"/>
  </w:style>
  <w:style w:type="character" w:styleId="Hyperlink">
    <w:name w:val="Hyperlink"/>
    <w:basedOn w:val="DefaultParagraphFont"/>
    <w:semiHidden/>
    <w:rPr>
      <w:color w:val="0000FF"/>
      <w:u w:val="single"/>
    </w:rPr>
  </w:style>
  <w:style w:type="paragraph" w:styleId="BodyText">
    <w:name w:val="Body Text"/>
    <w:basedOn w:val="Normal"/>
    <w:semiHidden/>
    <w:pPr>
      <w:shd w:val="clear" w:color="auto" w:fill="FFFFFF"/>
      <w:spacing w:before="100" w:beforeAutospacing="1" w:after="100" w:afterAutospacing="1"/>
    </w:pPr>
    <w:rPr>
      <w:rFonts w:ascii="Verdana" w:hAnsi="Verdana"/>
      <w:color w:val="000000"/>
      <w:sz w:val="20"/>
      <w:szCs w:val="20"/>
    </w:rPr>
  </w:style>
  <w:style w:type="character" w:styleId="FollowedHyperlink">
    <w:name w:val="FollowedHyperlink"/>
    <w:basedOn w:val="DefaultParagraphFont"/>
    <w:semiHidden/>
    <w:rPr>
      <w:color w:val="800080"/>
      <w:u w:val="single"/>
    </w:rPr>
  </w:style>
  <w:style w:type="character" w:styleId="Strong">
    <w:name w:val="Strong"/>
    <w:basedOn w:val="DefaultParagraphFont"/>
    <w:qFormat/>
    <w:rPr>
      <w:b/>
      <w:bCs/>
    </w:rPr>
  </w:style>
  <w:style w:type="paragraph" w:customStyle="1" w:styleId="Default">
    <w:name w:val="Default"/>
    <w:pPr>
      <w:autoSpaceDE w:val="0"/>
      <w:autoSpaceDN w:val="0"/>
      <w:adjustRightInd w:val="0"/>
    </w:pPr>
    <w:rPr>
      <w:rFonts w:ascii="Georgia" w:hAnsi="Georgia"/>
      <w:color w:val="000000"/>
      <w:sz w:val="24"/>
      <w:szCs w:val="24"/>
      <w:lang w:val="en-US" w:eastAsia="en-US"/>
    </w:rPr>
  </w:style>
  <w:style w:type="paragraph" w:styleId="ListParagraph">
    <w:name w:val="List Paragraph"/>
    <w:basedOn w:val="Normal"/>
    <w:uiPriority w:val="34"/>
    <w:qFormat/>
    <w:rsid w:val="00550323"/>
    <w:pPr>
      <w:ind w:left="720"/>
      <w:contextualSpacing/>
    </w:pPr>
  </w:style>
  <w:style w:type="paragraph" w:styleId="Header">
    <w:name w:val="header"/>
    <w:basedOn w:val="Normal"/>
    <w:link w:val="HeaderChar"/>
    <w:uiPriority w:val="99"/>
    <w:unhideWhenUsed/>
    <w:rsid w:val="00550323"/>
    <w:pPr>
      <w:tabs>
        <w:tab w:val="center" w:pos="4513"/>
        <w:tab w:val="right" w:pos="9026"/>
      </w:tabs>
    </w:pPr>
  </w:style>
  <w:style w:type="character" w:customStyle="1" w:styleId="HeaderChar">
    <w:name w:val="Header Char"/>
    <w:basedOn w:val="DefaultParagraphFont"/>
    <w:link w:val="Header"/>
    <w:uiPriority w:val="99"/>
    <w:rsid w:val="00550323"/>
    <w:rPr>
      <w:sz w:val="24"/>
      <w:szCs w:val="24"/>
      <w:lang w:eastAsia="en-US"/>
    </w:rPr>
  </w:style>
  <w:style w:type="paragraph" w:styleId="Footer">
    <w:name w:val="footer"/>
    <w:basedOn w:val="Normal"/>
    <w:link w:val="FooterChar"/>
    <w:uiPriority w:val="99"/>
    <w:unhideWhenUsed/>
    <w:rsid w:val="00550323"/>
    <w:pPr>
      <w:tabs>
        <w:tab w:val="center" w:pos="4513"/>
        <w:tab w:val="right" w:pos="9026"/>
      </w:tabs>
    </w:pPr>
  </w:style>
  <w:style w:type="character" w:customStyle="1" w:styleId="FooterChar">
    <w:name w:val="Footer Char"/>
    <w:basedOn w:val="DefaultParagraphFont"/>
    <w:link w:val="Footer"/>
    <w:uiPriority w:val="99"/>
    <w:rsid w:val="00550323"/>
    <w:rPr>
      <w:sz w:val="24"/>
      <w:szCs w:val="24"/>
      <w:lang w:eastAsia="en-US"/>
    </w:rPr>
  </w:style>
  <w:style w:type="character" w:styleId="UnresolvedMention">
    <w:name w:val="Unresolved Mention"/>
    <w:basedOn w:val="DefaultParagraphFont"/>
    <w:uiPriority w:val="99"/>
    <w:semiHidden/>
    <w:unhideWhenUsed/>
    <w:rsid w:val="0027268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te.corsizio.com/c/59e337b4932ced07ee4b7ce8" TargetMode="External"/><Relationship Id="rId13" Type="http://schemas.openxmlformats.org/officeDocument/2006/relationships/hyperlink" Target="http://odg.org.uk/officers.php" TargetMode="External"/><Relationship Id="rId3" Type="http://schemas.openxmlformats.org/officeDocument/2006/relationships/settings" Target="settings.xml"/><Relationship Id="rId7" Type="http://schemas.openxmlformats.org/officeDocument/2006/relationships/hyperlink" Target="http://odg.org.uk/" TargetMode="External"/><Relationship Id="rId12" Type="http://schemas.openxmlformats.org/officeDocument/2006/relationships/hyperlink" Target="www.brunopeek.co.uk%3chttp:/www.brunopeek.co.uk/%3e%2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edsecretary@odg.org.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edchairman@odg.org.uk%20" TargetMode="External"/><Relationship Id="rId4" Type="http://schemas.openxmlformats.org/officeDocument/2006/relationships/webSettings" Target="webSettings.xml"/><Relationship Id="rId9" Type="http://schemas.openxmlformats.org/officeDocument/2006/relationships/hyperlink" Target="http://odg.org.uk/education/courses.php"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204</TotalTime>
  <Pages>4</Pages>
  <Words>1202</Words>
  <Characters>6853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Guild Representative Report</vt:lpstr>
    </vt:vector>
  </TitlesOfParts>
  <Company> </Company>
  <LinksUpToDate>false</LinksUpToDate>
  <CharactersWithSpaces>8039</CharactersWithSpaces>
  <SharedDoc>false</SharedDoc>
  <HLinks>
    <vt:vector size="30" baseType="variant">
      <vt:variant>
        <vt:i4>6815786</vt:i4>
      </vt:variant>
      <vt:variant>
        <vt:i4>12</vt:i4>
      </vt:variant>
      <vt:variant>
        <vt:i4>0</vt:i4>
      </vt:variant>
      <vt:variant>
        <vt:i4>5</vt:i4>
      </vt:variant>
      <vt:variant>
        <vt:lpwstr>http://odg.org.uk/officers.php</vt:lpwstr>
      </vt:variant>
      <vt:variant>
        <vt:lpwstr/>
      </vt:variant>
      <vt:variant>
        <vt:i4>7733306</vt:i4>
      </vt:variant>
      <vt:variant>
        <vt:i4>9</vt:i4>
      </vt:variant>
      <vt:variant>
        <vt:i4>0</vt:i4>
      </vt:variant>
      <vt:variant>
        <vt:i4>5</vt:i4>
      </vt:variant>
      <vt:variant>
        <vt:lpwstr>http://www.archives.odg.org.uk/</vt:lpwstr>
      </vt:variant>
      <vt:variant>
        <vt:lpwstr/>
      </vt:variant>
      <vt:variant>
        <vt:i4>2031642</vt:i4>
      </vt:variant>
      <vt:variant>
        <vt:i4>6</vt:i4>
      </vt:variant>
      <vt:variant>
        <vt:i4>0</vt:i4>
      </vt:variant>
      <vt:variant>
        <vt:i4>5</vt:i4>
      </vt:variant>
      <vt:variant>
        <vt:lpwstr>http://odg.org.uk/education/YRA/</vt:lpwstr>
      </vt:variant>
      <vt:variant>
        <vt:lpwstr/>
      </vt:variant>
      <vt:variant>
        <vt:i4>8126564</vt:i4>
      </vt:variant>
      <vt:variant>
        <vt:i4>3</vt:i4>
      </vt:variant>
      <vt:variant>
        <vt:i4>0</vt:i4>
      </vt:variant>
      <vt:variant>
        <vt:i4>5</vt:i4>
      </vt:variant>
      <vt:variant>
        <vt:lpwstr>http://odg.org.uk/education/courses.php</vt:lpwstr>
      </vt:variant>
      <vt:variant>
        <vt:lpwstr/>
      </vt:variant>
      <vt:variant>
        <vt:i4>7405684</vt:i4>
      </vt:variant>
      <vt:variant>
        <vt:i4>0</vt:i4>
      </vt:variant>
      <vt:variant>
        <vt:i4>0</vt:i4>
      </vt:variant>
      <vt:variant>
        <vt:i4>5</vt:i4>
      </vt:variant>
      <vt:variant>
        <vt:lpwstr>http://odg.org.uk/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Guild Representative Report</dc:title>
  <dc:subject/>
  <dc:creator>IAN  MARTIN</dc:creator>
  <cp:keywords/>
  <dc:description/>
  <cp:lastModifiedBy>Anne</cp:lastModifiedBy>
  <cp:revision>52</cp:revision>
  <cp:lastPrinted>2017-02-08T11:00:00Z</cp:lastPrinted>
  <dcterms:created xsi:type="dcterms:W3CDTF">2018-02-12T14:39:00Z</dcterms:created>
  <dcterms:modified xsi:type="dcterms:W3CDTF">2018-02-26T09:22:00Z</dcterms:modified>
</cp:coreProperties>
</file>